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CB" w:rsidRDefault="00FD75E0" w:rsidP="00A535CB">
      <w:pPr>
        <w:jc w:val="center"/>
        <w:rPr>
          <w:rFonts w:ascii="Freestyle Script" w:hAnsi="Freestyle Script"/>
          <w:b/>
          <w:i w:val="0"/>
          <w:color w:val="9BBB59" w:themeColor="accent3"/>
          <w:sz w:val="72"/>
          <w:szCs w:val="72"/>
        </w:rPr>
      </w:pPr>
      <w:r>
        <w:rPr>
          <w:rFonts w:ascii="Freestyle Script" w:hAnsi="Freestyle Script"/>
          <w:b/>
          <w:i w:val="0"/>
          <w:color w:val="9BBB59" w:themeColor="accent3"/>
          <w:sz w:val="72"/>
          <w:szCs w:val="72"/>
        </w:rPr>
        <w:t xml:space="preserve">Primary Perspectives </w:t>
      </w:r>
    </w:p>
    <w:p w:rsidR="004045E6" w:rsidRPr="00FD75E0" w:rsidRDefault="004D461A" w:rsidP="00FD75E0">
      <w:pPr>
        <w:rPr>
          <w:b/>
          <w:i w:val="0"/>
          <w:color w:val="9BBB59" w:themeColor="accent3"/>
          <w:sz w:val="28"/>
          <w:szCs w:val="28"/>
        </w:rPr>
      </w:pPr>
      <w:r>
        <w:rPr>
          <w:b/>
          <w:i w:val="0"/>
          <w:color w:val="9BBB59" w:themeColor="accent3"/>
          <w:sz w:val="28"/>
          <w:szCs w:val="28"/>
        </w:rPr>
        <w:t>Edition 3.  Summer</w:t>
      </w:r>
      <w:r w:rsidR="00FD75E0">
        <w:rPr>
          <w:b/>
          <w:i w:val="0"/>
          <w:color w:val="9BBB59" w:themeColor="accent3"/>
          <w:sz w:val="28"/>
          <w:szCs w:val="28"/>
        </w:rPr>
        <w:t xml:space="preserve"> 2018</w:t>
      </w:r>
      <w:r w:rsidR="00A535CB" w:rsidRPr="00BB1C21">
        <w:rPr>
          <w:b/>
          <w:i w:val="0"/>
          <w:color w:val="9BBB59" w:themeColor="accent3"/>
          <w:sz w:val="28"/>
          <w:szCs w:val="28"/>
        </w:rPr>
        <w:t>.</w:t>
      </w:r>
    </w:p>
    <w:p w:rsidR="00A535CB" w:rsidRPr="005F6778" w:rsidRDefault="00A535CB" w:rsidP="005F6778">
      <w:pPr>
        <w:rPr>
          <w:rFonts w:ascii="Harlow Solid Italic" w:hAnsi="Harlow Solid Italic"/>
          <w:i w:val="0"/>
          <w:color w:val="9BBB59" w:themeColor="accent3"/>
          <w:sz w:val="28"/>
          <w:szCs w:val="28"/>
        </w:rPr>
      </w:pPr>
      <w:r w:rsidRPr="005F6778">
        <w:rPr>
          <w:rFonts w:ascii="Harlow Solid Italic" w:hAnsi="Harlow Solid Italic"/>
          <w:i w:val="0"/>
          <w:color w:val="9BBB59" w:themeColor="accent3"/>
          <w:sz w:val="28"/>
          <w:szCs w:val="28"/>
        </w:rPr>
        <w:t xml:space="preserve">This short newsletter is published once a term bringing you </w:t>
      </w:r>
      <w:r w:rsidR="00A37BDD" w:rsidRPr="005F6778">
        <w:rPr>
          <w:rFonts w:ascii="Harlow Solid Italic" w:hAnsi="Harlow Solid Italic"/>
          <w:i w:val="0"/>
          <w:color w:val="9BBB59" w:themeColor="accent3"/>
          <w:sz w:val="28"/>
          <w:szCs w:val="28"/>
        </w:rPr>
        <w:t xml:space="preserve">recent policy news, </w:t>
      </w:r>
      <w:r w:rsidR="00266EC7">
        <w:rPr>
          <w:rFonts w:ascii="Harlow Solid Italic" w:hAnsi="Harlow Solid Italic"/>
          <w:i w:val="0"/>
          <w:color w:val="9BBB59" w:themeColor="accent3"/>
          <w:sz w:val="28"/>
          <w:szCs w:val="28"/>
        </w:rPr>
        <w:t>reports</w:t>
      </w:r>
      <w:r w:rsidR="004045E6">
        <w:rPr>
          <w:rFonts w:ascii="Harlow Solid Italic" w:hAnsi="Harlow Solid Italic"/>
          <w:i w:val="0"/>
          <w:color w:val="9BBB59" w:themeColor="accent3"/>
          <w:sz w:val="28"/>
          <w:szCs w:val="28"/>
        </w:rPr>
        <w:t>,</w:t>
      </w:r>
      <w:r w:rsidR="00266EC7">
        <w:rPr>
          <w:rFonts w:ascii="Harlow Solid Italic" w:hAnsi="Harlow Solid Italic"/>
          <w:i w:val="0"/>
          <w:color w:val="9BBB59" w:themeColor="accent3"/>
          <w:sz w:val="28"/>
          <w:szCs w:val="28"/>
        </w:rPr>
        <w:t xml:space="preserve"> </w:t>
      </w:r>
      <w:r w:rsidR="004045E6" w:rsidRPr="005F6778">
        <w:rPr>
          <w:rFonts w:ascii="Harlow Solid Italic" w:hAnsi="Harlow Solid Italic"/>
          <w:i w:val="0"/>
          <w:color w:val="9BBB59" w:themeColor="accent3"/>
          <w:sz w:val="28"/>
          <w:szCs w:val="28"/>
        </w:rPr>
        <w:t>researc</w:t>
      </w:r>
      <w:r w:rsidR="000D38BB">
        <w:rPr>
          <w:rFonts w:ascii="Harlow Solid Italic" w:hAnsi="Harlow Solid Italic"/>
          <w:i w:val="0"/>
          <w:color w:val="9BBB59" w:themeColor="accent3"/>
          <w:sz w:val="28"/>
          <w:szCs w:val="28"/>
        </w:rPr>
        <w:t xml:space="preserve">h updates </w:t>
      </w:r>
      <w:r w:rsidRPr="005F6778">
        <w:rPr>
          <w:rFonts w:ascii="Harlow Solid Italic" w:hAnsi="Harlow Solid Italic"/>
          <w:i w:val="0"/>
          <w:color w:val="9BBB59" w:themeColor="accent3"/>
          <w:sz w:val="28"/>
          <w:szCs w:val="28"/>
        </w:rPr>
        <w:t>and th</w:t>
      </w:r>
      <w:r w:rsidR="00FD75E0">
        <w:rPr>
          <w:rFonts w:ascii="Harlow Solid Italic" w:hAnsi="Harlow Solid Italic"/>
          <w:i w:val="0"/>
          <w:color w:val="9BBB59" w:themeColor="accent3"/>
          <w:sz w:val="28"/>
          <w:szCs w:val="28"/>
        </w:rPr>
        <w:t>e latest developments</w:t>
      </w:r>
      <w:r w:rsidR="00BE1285">
        <w:rPr>
          <w:rFonts w:ascii="Harlow Solid Italic" w:hAnsi="Harlow Solid Italic"/>
          <w:i w:val="0"/>
          <w:color w:val="9BBB59" w:themeColor="accent3"/>
          <w:sz w:val="28"/>
          <w:szCs w:val="28"/>
        </w:rPr>
        <w:t xml:space="preserve"> in Primary education. </w:t>
      </w:r>
      <w:r w:rsidR="00A37BDD" w:rsidRPr="005F6778">
        <w:rPr>
          <w:rFonts w:ascii="Harlow Solid Italic" w:hAnsi="Harlow Solid Italic"/>
          <w:i w:val="0"/>
          <w:color w:val="9BBB59" w:themeColor="accent3"/>
          <w:sz w:val="28"/>
          <w:szCs w:val="28"/>
        </w:rPr>
        <w:t>I hope you enjoy it!</w:t>
      </w:r>
      <w:r w:rsidRPr="005F6778">
        <w:rPr>
          <w:rFonts w:ascii="Harlow Solid Italic" w:hAnsi="Harlow Solid Italic"/>
          <w:i w:val="0"/>
          <w:color w:val="9BBB59" w:themeColor="accent3"/>
          <w:sz w:val="28"/>
          <w:szCs w:val="28"/>
        </w:rPr>
        <w:t xml:space="preserve"> </w:t>
      </w:r>
    </w:p>
    <w:p w:rsidR="009A705C" w:rsidRDefault="00A535CB" w:rsidP="00A535CB">
      <w:pPr>
        <w:rPr>
          <w:b/>
          <w:bCs/>
          <w:i w:val="0"/>
          <w:color w:val="9BBB59" w:themeColor="accent3"/>
          <w:sz w:val="28"/>
          <w:szCs w:val="28"/>
          <w:lang w:val="en-US"/>
        </w:rPr>
      </w:pPr>
      <w:r>
        <w:rPr>
          <w:b/>
          <w:bCs/>
          <w:i w:val="0"/>
          <w:color w:val="9BBB59" w:themeColor="accent3"/>
          <w:sz w:val="28"/>
          <w:szCs w:val="28"/>
          <w:lang w:val="en-US"/>
        </w:rPr>
        <w:t>Key headlines</w:t>
      </w:r>
    </w:p>
    <w:p w:rsidR="00010868" w:rsidRPr="00172B78" w:rsidRDefault="0014456D" w:rsidP="00010868">
      <w:pPr>
        <w:pStyle w:val="xxmsonormal"/>
        <w:numPr>
          <w:ilvl w:val="0"/>
          <w:numId w:val="13"/>
        </w:numPr>
        <w:spacing w:line="288" w:lineRule="atLeast"/>
        <w:rPr>
          <w:rFonts w:asciiTheme="minorHAnsi" w:hAnsiTheme="minorHAnsi"/>
          <w:color w:val="000000"/>
        </w:rPr>
      </w:pPr>
      <w:r>
        <w:rPr>
          <w:rFonts w:asciiTheme="minorHAnsi" w:eastAsia="Times New Roman" w:hAnsiTheme="minorHAnsi"/>
          <w:color w:val="333333"/>
        </w:rPr>
        <w:t xml:space="preserve">The National Audit Office </w:t>
      </w:r>
      <w:r w:rsidR="00010868" w:rsidRPr="00172B78">
        <w:rPr>
          <w:rFonts w:asciiTheme="minorHAnsi" w:eastAsia="Times New Roman" w:hAnsiTheme="minorHAnsi"/>
          <w:color w:val="333333"/>
        </w:rPr>
        <w:t>report in</w:t>
      </w:r>
      <w:r w:rsidR="003675BB">
        <w:rPr>
          <w:rFonts w:asciiTheme="minorHAnsi" w:eastAsia="Times New Roman" w:hAnsiTheme="minorHAnsi"/>
          <w:color w:val="333333"/>
        </w:rPr>
        <w:t>to Ofsted inspections suggests that funding and staff cuts have</w:t>
      </w:r>
      <w:r w:rsidR="00010868" w:rsidRPr="00172B78">
        <w:rPr>
          <w:rFonts w:asciiTheme="minorHAnsi" w:eastAsia="Times New Roman" w:hAnsiTheme="minorHAnsi"/>
          <w:color w:val="333333"/>
        </w:rPr>
        <w:t xml:space="preserve"> made it difficult for Ofsted to meet its own targets on inspections especially on re-inspections of o</w:t>
      </w:r>
      <w:r w:rsidR="00010868" w:rsidRPr="00172B78">
        <w:rPr>
          <w:rFonts w:asciiTheme="minorHAnsi" w:eastAsia="Times New Roman" w:hAnsiTheme="minorHAnsi"/>
          <w:color w:val="333333"/>
        </w:rPr>
        <w:t>utstanding or inadequate schools</w:t>
      </w:r>
    </w:p>
    <w:p w:rsidR="00010868" w:rsidRPr="00172B78" w:rsidRDefault="00010868" w:rsidP="00010868">
      <w:pPr>
        <w:pStyle w:val="xxmsonormal"/>
        <w:numPr>
          <w:ilvl w:val="0"/>
          <w:numId w:val="13"/>
        </w:numPr>
        <w:spacing w:line="288" w:lineRule="atLeast"/>
        <w:rPr>
          <w:rFonts w:asciiTheme="minorHAnsi" w:hAnsiTheme="minorHAnsi"/>
          <w:color w:val="000000"/>
        </w:rPr>
      </w:pPr>
      <w:r w:rsidRPr="00172B78">
        <w:rPr>
          <w:rFonts w:asciiTheme="minorHAnsi" w:hAnsiTheme="minorHAnsi"/>
          <w:color w:val="333333"/>
        </w:rPr>
        <w:t>The Education Policy Institute examined school performance in both</w:t>
      </w:r>
      <w:r w:rsidRPr="00172B78">
        <w:rPr>
          <w:rFonts w:asciiTheme="minorHAnsi" w:hAnsiTheme="minorHAnsi"/>
          <w:color w:val="333333"/>
        </w:rPr>
        <w:t xml:space="preserve"> academy chains and LAs and found </w:t>
      </w:r>
      <w:bookmarkStart w:id="0" w:name="_GoBack"/>
      <w:bookmarkEnd w:id="0"/>
      <w:r w:rsidRPr="00172B78">
        <w:rPr>
          <w:rFonts w:asciiTheme="minorHAnsi" w:hAnsiTheme="minorHAnsi"/>
          <w:color w:val="333333"/>
        </w:rPr>
        <w:t>little difference between the two systems in terms of performanc</w:t>
      </w:r>
      <w:r w:rsidRPr="00172B78">
        <w:rPr>
          <w:rFonts w:asciiTheme="minorHAnsi" w:hAnsiTheme="minorHAnsi"/>
          <w:color w:val="333333"/>
        </w:rPr>
        <w:t>e</w:t>
      </w:r>
    </w:p>
    <w:p w:rsidR="00010868" w:rsidRPr="00172B78" w:rsidRDefault="00010868" w:rsidP="00010868">
      <w:pPr>
        <w:pStyle w:val="xxmsonormal"/>
        <w:numPr>
          <w:ilvl w:val="0"/>
          <w:numId w:val="13"/>
        </w:numPr>
        <w:spacing w:line="288" w:lineRule="atLeast"/>
        <w:rPr>
          <w:rFonts w:asciiTheme="minorHAnsi" w:hAnsiTheme="minorHAnsi"/>
          <w:color w:val="000000"/>
        </w:rPr>
      </w:pPr>
      <w:r w:rsidRPr="00172B78">
        <w:rPr>
          <w:rFonts w:asciiTheme="minorHAnsi" w:hAnsiTheme="minorHAnsi"/>
          <w:color w:val="333333"/>
        </w:rPr>
        <w:t>Mental health could become compulsory in all schools</w:t>
      </w:r>
    </w:p>
    <w:p w:rsidR="00843D7A" w:rsidRPr="00010868" w:rsidRDefault="00010868" w:rsidP="00010868">
      <w:pPr>
        <w:spacing w:before="100" w:beforeAutospacing="1" w:after="100" w:afterAutospacing="1" w:line="240" w:lineRule="auto"/>
        <w:ind w:left="570"/>
        <w:rPr>
          <w:rFonts w:eastAsia="Times New Roman" w:cs="Times New Roman"/>
          <w:color w:val="333333"/>
          <w:sz w:val="15"/>
          <w:szCs w:val="15"/>
          <w:lang w:eastAsia="en-GB"/>
        </w:rPr>
      </w:pPr>
      <w:hyperlink r:id="rId8" w:tgtFrame="_blank" w:history="1"/>
    </w:p>
    <w:p w:rsidR="00A50E14" w:rsidRDefault="00A50E14" w:rsidP="00A50E14">
      <w:pPr>
        <w:rPr>
          <w:b/>
          <w:i w:val="0"/>
          <w:color w:val="9BBB59" w:themeColor="accent3"/>
          <w:sz w:val="28"/>
          <w:szCs w:val="28"/>
        </w:rPr>
      </w:pPr>
      <w:r>
        <w:rPr>
          <w:b/>
          <w:i w:val="0"/>
          <w:color w:val="9BBB59" w:themeColor="accent3"/>
          <w:sz w:val="28"/>
          <w:szCs w:val="28"/>
        </w:rPr>
        <w:t>Polic</w:t>
      </w:r>
      <w:r w:rsidR="00F70529">
        <w:rPr>
          <w:b/>
          <w:i w:val="0"/>
          <w:color w:val="9BBB59" w:themeColor="accent3"/>
          <w:sz w:val="28"/>
          <w:szCs w:val="28"/>
        </w:rPr>
        <w:t>y</w:t>
      </w:r>
    </w:p>
    <w:p w:rsidR="00FD6152" w:rsidRPr="00DB218C" w:rsidRDefault="00FD6152" w:rsidP="00FD6152">
      <w:pPr>
        <w:autoSpaceDE w:val="0"/>
        <w:autoSpaceDN w:val="0"/>
        <w:adjustRightInd w:val="0"/>
        <w:spacing w:after="0" w:line="240" w:lineRule="auto"/>
        <w:rPr>
          <w:rFonts w:cs="Verdana"/>
          <w:i w:val="0"/>
          <w:color w:val="000000"/>
          <w:sz w:val="24"/>
          <w:szCs w:val="24"/>
        </w:rPr>
      </w:pPr>
      <w:r w:rsidRPr="00172B78">
        <w:rPr>
          <w:rFonts w:ascii="Calibri" w:hAnsi="Calibri"/>
          <w:b/>
          <w:i w:val="0"/>
          <w:color w:val="000000"/>
          <w:sz w:val="24"/>
          <w:szCs w:val="24"/>
        </w:rPr>
        <w:t xml:space="preserve"> </w:t>
      </w:r>
      <w:r w:rsidRPr="00DB218C">
        <w:rPr>
          <w:rFonts w:cs="Verdana"/>
          <w:b/>
          <w:bCs/>
          <w:i w:val="0"/>
          <w:color w:val="000000"/>
          <w:sz w:val="24"/>
          <w:szCs w:val="24"/>
        </w:rPr>
        <w:t xml:space="preserve">The Government’s Green Paper on mental health: failing a generation </w:t>
      </w:r>
    </w:p>
    <w:p w:rsidR="00172B78" w:rsidRPr="0014456D" w:rsidRDefault="00FD6152" w:rsidP="0014456D">
      <w:pPr>
        <w:spacing w:before="100" w:beforeAutospacing="1" w:after="100" w:afterAutospacing="1" w:line="240" w:lineRule="auto"/>
        <w:rPr>
          <w:i w:val="0"/>
          <w:color w:val="333333"/>
          <w:sz w:val="24"/>
          <w:szCs w:val="24"/>
        </w:rPr>
      </w:pPr>
      <w:r w:rsidRPr="00DB218C">
        <w:rPr>
          <w:rFonts w:cs="Verdana"/>
          <w:i w:val="0"/>
          <w:color w:val="000000"/>
          <w:sz w:val="24"/>
          <w:szCs w:val="24"/>
        </w:rPr>
        <w:t xml:space="preserve">According to this 1st Joint Report of the Education and Health and Social Care Committees, the government's proposed Green Paper on Transforming Children and Young People's Mental Health </w:t>
      </w:r>
      <w:r w:rsidRPr="00172B78">
        <w:rPr>
          <w:rFonts w:cs="Verdana"/>
          <w:i w:val="0"/>
          <w:color w:val="000000"/>
          <w:sz w:val="24"/>
          <w:szCs w:val="24"/>
        </w:rPr>
        <w:t>(</w:t>
      </w:r>
      <w:r w:rsidRPr="00DB218C">
        <w:rPr>
          <w:rFonts w:cs="Verdana"/>
          <w:i w:val="0"/>
          <w:color w:val="000000"/>
          <w:sz w:val="24"/>
          <w:szCs w:val="24"/>
        </w:rPr>
        <w:t>Published 9 May 2018</w:t>
      </w:r>
      <w:r w:rsidRPr="00172B78">
        <w:rPr>
          <w:rFonts w:cs="Verdana"/>
          <w:i w:val="0"/>
          <w:color w:val="000000"/>
          <w:sz w:val="24"/>
          <w:szCs w:val="24"/>
        </w:rPr>
        <w:t>),</w:t>
      </w:r>
      <w:r w:rsidRPr="00DB218C">
        <w:rPr>
          <w:rFonts w:cs="Verdana"/>
          <w:i w:val="0"/>
          <w:color w:val="000000"/>
          <w:sz w:val="24"/>
          <w:szCs w:val="24"/>
        </w:rPr>
        <w:t xml:space="preserve"> lacks ambition and will provide no help to the majority of those children who need it. It welcomes the direction of travel of Green Paper but concludes that its ‘narrow scope’ does not take several vulnerable groups into account, and the proposals put significant pressure on the teaching workforce without guaranteeing sufficient resources. In the section on early years, the report states: “Another element of the wider picture missing from the Green Paper are the early years…… A lack of focus on the early years means that opportunities are being missed to promote emotional resilience and prevent mental health and well-being problems later in life. There is no consideration given to the important role that health visitors and children’s centres can have in promoting emotional wellbeing in the early years or of the adverse impact reductions in funding for these areas might have on support for the 0 to 5 age group”. </w:t>
      </w:r>
    </w:p>
    <w:p w:rsidR="00172B78" w:rsidRPr="00DB218C" w:rsidRDefault="00172B78" w:rsidP="00FD6152">
      <w:pPr>
        <w:autoSpaceDE w:val="0"/>
        <w:autoSpaceDN w:val="0"/>
        <w:adjustRightInd w:val="0"/>
        <w:spacing w:after="0" w:line="240" w:lineRule="auto"/>
        <w:rPr>
          <w:rFonts w:cs="Verdana"/>
          <w:i w:val="0"/>
          <w:color w:val="000000"/>
          <w:sz w:val="24"/>
          <w:szCs w:val="24"/>
        </w:rPr>
      </w:pPr>
    </w:p>
    <w:p w:rsidR="00FD6152" w:rsidRPr="00172B78" w:rsidRDefault="00FD6152" w:rsidP="00FD6152">
      <w:pPr>
        <w:autoSpaceDE w:val="0"/>
        <w:autoSpaceDN w:val="0"/>
        <w:adjustRightInd w:val="0"/>
        <w:spacing w:after="0" w:line="240" w:lineRule="auto"/>
        <w:rPr>
          <w:rFonts w:cs="Verdana"/>
          <w:b/>
          <w:bCs/>
          <w:i w:val="0"/>
          <w:color w:val="000000"/>
          <w:sz w:val="24"/>
          <w:szCs w:val="24"/>
        </w:rPr>
      </w:pPr>
      <w:r w:rsidRPr="00DB218C">
        <w:rPr>
          <w:rFonts w:cs="Verdana"/>
          <w:b/>
          <w:bCs/>
          <w:i w:val="0"/>
          <w:color w:val="000000"/>
          <w:sz w:val="24"/>
          <w:szCs w:val="24"/>
        </w:rPr>
        <w:t xml:space="preserve">Strengthened guidance for schools and colleges on safeguarding including maintained nursery schools: DfE </w:t>
      </w:r>
    </w:p>
    <w:p w:rsidR="00FD6152" w:rsidRPr="00DB218C" w:rsidRDefault="00FD6152" w:rsidP="00FD6152">
      <w:pPr>
        <w:autoSpaceDE w:val="0"/>
        <w:autoSpaceDN w:val="0"/>
        <w:adjustRightInd w:val="0"/>
        <w:spacing w:after="0" w:line="240" w:lineRule="auto"/>
        <w:rPr>
          <w:rFonts w:cs="Verdana"/>
          <w:i w:val="0"/>
          <w:color w:val="000000"/>
          <w:sz w:val="24"/>
          <w:szCs w:val="24"/>
        </w:rPr>
      </w:pPr>
    </w:p>
    <w:p w:rsidR="00FD6152" w:rsidRPr="00DB218C" w:rsidRDefault="00FD6152" w:rsidP="00FD6152">
      <w:pPr>
        <w:autoSpaceDE w:val="0"/>
        <w:autoSpaceDN w:val="0"/>
        <w:adjustRightInd w:val="0"/>
        <w:spacing w:after="0" w:line="240" w:lineRule="auto"/>
        <w:rPr>
          <w:rFonts w:cs="Verdana"/>
          <w:i w:val="0"/>
          <w:color w:val="000000"/>
          <w:sz w:val="24"/>
          <w:szCs w:val="24"/>
        </w:rPr>
      </w:pPr>
      <w:r w:rsidRPr="00DB218C">
        <w:rPr>
          <w:rFonts w:cs="Verdana"/>
          <w:i w:val="0"/>
          <w:color w:val="000000"/>
          <w:sz w:val="24"/>
          <w:szCs w:val="24"/>
        </w:rPr>
        <w:t xml:space="preserve">New guidance for schools and colleges on how to keep children safe, including advice on how to support young victims of sexual violence and harassment has been produced by the </w:t>
      </w:r>
      <w:r w:rsidRPr="00DB218C">
        <w:rPr>
          <w:rFonts w:cs="Verdana"/>
          <w:i w:val="0"/>
          <w:color w:val="000000"/>
          <w:sz w:val="24"/>
          <w:szCs w:val="24"/>
        </w:rPr>
        <w:lastRenderedPageBreak/>
        <w:t>Department for Education. The revised Keeping Children Safe in Education statutory guidance now provides additional advice to help school and college staff deal with allegations of child-on-child sexual</w:t>
      </w:r>
      <w:r w:rsidRPr="00172B78">
        <w:rPr>
          <w:rFonts w:cs="Verdana"/>
          <w:i w:val="0"/>
          <w:color w:val="000000"/>
          <w:sz w:val="24"/>
          <w:szCs w:val="24"/>
        </w:rPr>
        <w:t xml:space="preserve"> violence and sexual harassment</w:t>
      </w:r>
      <w:r w:rsidRPr="00DB218C">
        <w:rPr>
          <w:rFonts w:cs="Verdana"/>
          <w:i w:val="0"/>
          <w:color w:val="000000"/>
          <w:sz w:val="24"/>
          <w:szCs w:val="24"/>
        </w:rPr>
        <w:t xml:space="preserve">. The new guidance will be applicable to all schools, including primary schools, on how to best support children of all ages. The revised statutory guidance, Keeping Children Safe in Education (KCSIE), is published for information only and will come into effect for schools and colleges on 3 September 2018. Until that point schools and colleges should continue to have regard to KCSIE 2016 Guidance. Revised departmental advice on Sexual Violence and Sexual Harassment between Children in Schools and Colleges has also been published and is available immediately to support schools and colleges. </w:t>
      </w:r>
    </w:p>
    <w:p w:rsidR="009A705C" w:rsidRDefault="009A705C" w:rsidP="00D255AD">
      <w:pPr>
        <w:rPr>
          <w:i w:val="0"/>
          <w:color w:val="9BBB59" w:themeColor="accent3"/>
          <w:sz w:val="24"/>
          <w:szCs w:val="24"/>
        </w:rPr>
      </w:pPr>
    </w:p>
    <w:p w:rsidR="004C0847" w:rsidRPr="0065123F" w:rsidRDefault="0065123F" w:rsidP="00D255AD">
      <w:pPr>
        <w:rPr>
          <w:i w:val="0"/>
          <w:color w:val="9BBB59" w:themeColor="accent3"/>
          <w:sz w:val="24"/>
          <w:szCs w:val="24"/>
        </w:rPr>
      </w:pPr>
      <w:r>
        <w:rPr>
          <w:b/>
          <w:i w:val="0"/>
          <w:color w:val="9BBB59" w:themeColor="accent3"/>
          <w:sz w:val="28"/>
          <w:szCs w:val="28"/>
        </w:rPr>
        <w:t>S</w:t>
      </w:r>
      <w:r w:rsidR="00865308">
        <w:rPr>
          <w:b/>
          <w:i w:val="0"/>
          <w:color w:val="9BBB59" w:themeColor="accent3"/>
          <w:sz w:val="28"/>
          <w:szCs w:val="28"/>
        </w:rPr>
        <w:t>chools</w:t>
      </w:r>
    </w:p>
    <w:p w:rsidR="00172B78" w:rsidRPr="00172B78" w:rsidRDefault="00172B78" w:rsidP="00172B78">
      <w:pPr>
        <w:pStyle w:val="Default"/>
        <w:rPr>
          <w:rFonts w:asciiTheme="minorHAnsi" w:hAnsiTheme="minorHAnsi"/>
          <w:b/>
        </w:rPr>
      </w:pPr>
      <w:r w:rsidRPr="00172B78">
        <w:rPr>
          <w:rFonts w:asciiTheme="minorHAnsi" w:hAnsiTheme="minorHAnsi"/>
          <w:b/>
          <w:color w:val="444444"/>
        </w:rPr>
        <w:t>Teachers unsure of benefits of working for a Multi-Academy Trust</w:t>
      </w:r>
    </w:p>
    <w:p w:rsidR="00172B78" w:rsidRPr="00172B78" w:rsidRDefault="00172B78" w:rsidP="00172B78">
      <w:pPr>
        <w:pStyle w:val="Default"/>
        <w:rPr>
          <w:rFonts w:asciiTheme="minorHAnsi" w:hAnsiTheme="minorHAnsi"/>
          <w:b/>
        </w:rPr>
      </w:pPr>
    </w:p>
    <w:p w:rsidR="00172B78" w:rsidRPr="0014456D" w:rsidRDefault="005C729D" w:rsidP="0014456D">
      <w:pPr>
        <w:rPr>
          <w:rFonts w:eastAsia="Times New Roman"/>
          <w:i w:val="0"/>
          <w:sz w:val="24"/>
          <w:szCs w:val="24"/>
          <w:lang w:eastAsia="en-GB"/>
        </w:rPr>
      </w:pPr>
      <w:r>
        <w:rPr>
          <w:rFonts w:eastAsia="Times New Roman"/>
          <w:i w:val="0"/>
          <w:sz w:val="24"/>
          <w:szCs w:val="24"/>
          <w:lang w:eastAsia="en-GB"/>
        </w:rPr>
        <w:t xml:space="preserve">Many teachers in </w:t>
      </w:r>
      <w:r w:rsidR="00172B78" w:rsidRPr="0014456D">
        <w:rPr>
          <w:rFonts w:eastAsia="Times New Roman"/>
          <w:i w:val="0"/>
          <w:sz w:val="24"/>
          <w:szCs w:val="24"/>
          <w:lang w:eastAsia="en-GB"/>
        </w:rPr>
        <w:t>England are unsure of the benefits of working for a Multi-Academy Trust (MAT) and two thirds (68 per cent) would choose a role in a standalone school over a job working within a MAT, according to research from Affinity Workforce.</w:t>
      </w:r>
      <w:r w:rsidR="00172B78" w:rsidRPr="0014456D">
        <w:rPr>
          <w:rFonts w:eastAsia="Times New Roman"/>
          <w:b/>
          <w:i w:val="0"/>
          <w:sz w:val="24"/>
          <w:szCs w:val="24"/>
          <w:lang w:eastAsia="en-GB"/>
        </w:rPr>
        <w:t xml:space="preserve"> </w:t>
      </w:r>
      <w:r w:rsidR="00172B78" w:rsidRPr="0014456D">
        <w:rPr>
          <w:rFonts w:eastAsia="Times New Roman"/>
          <w:i w:val="0"/>
          <w:color w:val="666666"/>
          <w:sz w:val="24"/>
          <w:szCs w:val="24"/>
          <w:lang w:eastAsia="en-GB"/>
        </w:rPr>
        <w:t>Nearly two thirds (63%) of teachers have no understanding of how working for a MAT differs from teaching in a normal school, and even teachers that are already working within a MAT are unsure of the advantages it brings (54 per cent).The research explored the main considerations for teachers when selecting an employer, beyond salary. The findings show that 87 per cent of primary and secondary school teachers say that the opportunity to work more flexibly is important, yet most do not recognise the flexibility and opportunities that MATs can offer them.</w:t>
      </w:r>
      <w:r w:rsidR="00172B78" w:rsidRPr="0014456D">
        <w:rPr>
          <w:i w:val="0"/>
          <w:color w:val="666666"/>
          <w:sz w:val="24"/>
          <w:szCs w:val="24"/>
        </w:rPr>
        <w:t xml:space="preserve"> The research found that, alongside flexibility, other key decision criteria include the reputation of a school as a ‘good employer’ (95%), ‘high performance aspirations’ (94%), and leadership of the school (94%). The findings are revealed in a new white paper, Resourcing the Performance Agenda in Education, which explores the teaching crisis from both an employer and teacher perspective, and reveals the key priorities for education leaders looking to overcome the teacher shortage.</w:t>
      </w:r>
    </w:p>
    <w:p w:rsidR="00D24863" w:rsidRPr="00E43C9C" w:rsidRDefault="00D24863" w:rsidP="00E43C9C">
      <w:pPr>
        <w:pStyle w:val="maintextcommon"/>
        <w:rPr>
          <w:rFonts w:asciiTheme="minorHAnsi" w:hAnsiTheme="minorHAnsi" w:cs="Arial"/>
          <w:color w:val="333333"/>
        </w:rPr>
      </w:pPr>
    </w:p>
    <w:p w:rsidR="00315B3F" w:rsidRPr="00DB5520" w:rsidRDefault="00315B3F" w:rsidP="00D255AD">
      <w:pPr>
        <w:rPr>
          <w:b/>
          <w:i w:val="0"/>
          <w:color w:val="9BBB59" w:themeColor="accent3"/>
          <w:sz w:val="28"/>
          <w:szCs w:val="28"/>
        </w:rPr>
      </w:pPr>
      <w:r w:rsidRPr="00DB5520">
        <w:rPr>
          <w:b/>
          <w:i w:val="0"/>
          <w:color w:val="9BBB59" w:themeColor="accent3"/>
          <w:sz w:val="28"/>
          <w:szCs w:val="28"/>
        </w:rPr>
        <w:t>Curriculum</w:t>
      </w:r>
    </w:p>
    <w:p w:rsidR="00172B78" w:rsidRPr="00172B78" w:rsidRDefault="00172B78" w:rsidP="00172B78">
      <w:pPr>
        <w:rPr>
          <w:b/>
          <w:i w:val="0"/>
          <w:sz w:val="24"/>
          <w:szCs w:val="24"/>
        </w:rPr>
      </w:pPr>
      <w:r>
        <w:rPr>
          <w:i w:val="0"/>
          <w:color w:val="444444"/>
          <w:sz w:val="24"/>
          <w:szCs w:val="24"/>
          <w:lang w:val="en"/>
        </w:rPr>
        <w:t xml:space="preserve"> </w:t>
      </w:r>
      <w:r w:rsidRPr="00172B78">
        <w:rPr>
          <w:b/>
          <w:i w:val="0"/>
          <w:sz w:val="24"/>
          <w:szCs w:val="24"/>
        </w:rPr>
        <w:t>The case for PSHE</w:t>
      </w:r>
    </w:p>
    <w:p w:rsidR="00172B78" w:rsidRDefault="00172B78" w:rsidP="00D255AD">
      <w:pPr>
        <w:rPr>
          <w:i w:val="0"/>
          <w:sz w:val="24"/>
          <w:szCs w:val="24"/>
        </w:rPr>
      </w:pPr>
      <w:r w:rsidRPr="00172B78">
        <w:rPr>
          <w:i w:val="0"/>
          <w:sz w:val="24"/>
          <w:szCs w:val="24"/>
        </w:rPr>
        <w:t>The PSHE’s Strategic Partners Group has published a report, entitled  ‘</w:t>
      </w:r>
      <w:r w:rsidRPr="00172B78">
        <w:rPr>
          <w:bCs/>
          <w:i w:val="0"/>
          <w:sz w:val="24"/>
          <w:szCs w:val="24"/>
        </w:rPr>
        <w:t xml:space="preserve">Statutory PSHE Education: </w:t>
      </w:r>
      <w:r w:rsidRPr="00172B78">
        <w:rPr>
          <w:i w:val="0"/>
          <w:sz w:val="24"/>
          <w:szCs w:val="24"/>
        </w:rPr>
        <w:t xml:space="preserve">meaningful change supported by busy teachers </w:t>
      </w:r>
      <w:r w:rsidR="00B052B4">
        <w:rPr>
          <w:i w:val="0"/>
          <w:sz w:val="24"/>
          <w:szCs w:val="24"/>
        </w:rPr>
        <w:t>and</w:t>
      </w:r>
      <w:r w:rsidRPr="00172B78">
        <w:rPr>
          <w:i w:val="0"/>
          <w:sz w:val="24"/>
          <w:szCs w:val="24"/>
        </w:rPr>
        <w:t xml:space="preserve"> school leaders’  on why PSHE should become a statutory school subject, arguing that it would help clarify focus and support government pledges to improve children’s health and wellbeing. </w:t>
      </w:r>
      <w:r w:rsidRPr="007A0541">
        <w:rPr>
          <w:i w:val="0"/>
          <w:sz w:val="24"/>
          <w:szCs w:val="24"/>
        </w:rPr>
        <w:t xml:space="preserve">The report from  school leaders’ union NAHT, the National Education Union (NEU), NSPCC, Sex Education Forum, and PSHE Association, shows overwhelming support for making personal, social, </w:t>
      </w:r>
      <w:r w:rsidRPr="007A0541">
        <w:rPr>
          <w:i w:val="0"/>
          <w:sz w:val="24"/>
          <w:szCs w:val="24"/>
        </w:rPr>
        <w:lastRenderedPageBreak/>
        <w:t>health and economic (PSHE) education a compulsory subject for all pupils in all schools.</w:t>
      </w:r>
      <w:r w:rsidRPr="00172B78">
        <w:rPr>
          <w:i w:val="0"/>
          <w:sz w:val="24"/>
          <w:szCs w:val="24"/>
        </w:rPr>
        <w:t xml:space="preserve"> Making PSHE education statutory is a case of building on what is working well in many schools at the moment rather than major overhaul. It is about ‘levelling-up’ so that all pupils, in all schools benefit. This would involve modest change to workload and resourcing in some schools in return for significant impact on children and young people. Statutory status would also help ensure that schools already dedicating resource to PSHE do so effectively.</w:t>
      </w:r>
    </w:p>
    <w:p w:rsidR="00B052B4" w:rsidRPr="00107B6F" w:rsidRDefault="00B052B4" w:rsidP="00D255AD">
      <w:pPr>
        <w:rPr>
          <w:i w:val="0"/>
          <w:sz w:val="24"/>
          <w:szCs w:val="24"/>
        </w:rPr>
      </w:pPr>
    </w:p>
    <w:p w:rsidR="00107B6F" w:rsidRPr="00107B6F" w:rsidRDefault="00315B3F" w:rsidP="00107B6F">
      <w:pPr>
        <w:rPr>
          <w:rStyle w:val="Hyperlink"/>
          <w:b/>
          <w:i w:val="0"/>
          <w:color w:val="9BBB59" w:themeColor="accent3"/>
          <w:sz w:val="28"/>
          <w:szCs w:val="28"/>
          <w:u w:val="none"/>
        </w:rPr>
      </w:pPr>
      <w:r>
        <w:rPr>
          <w:b/>
          <w:i w:val="0"/>
          <w:color w:val="9BBB59" w:themeColor="accent3"/>
          <w:sz w:val="28"/>
          <w:szCs w:val="28"/>
        </w:rPr>
        <w:t>Teacher workforce</w:t>
      </w:r>
    </w:p>
    <w:tbl>
      <w:tblPr>
        <w:tblW w:w="5000" w:type="pct"/>
        <w:tblCellMar>
          <w:left w:w="0" w:type="dxa"/>
          <w:right w:w="0" w:type="dxa"/>
        </w:tblCellMar>
        <w:tblLook w:val="04A0" w:firstRow="1" w:lastRow="0" w:firstColumn="1" w:lastColumn="0" w:noHBand="0" w:noVBand="1"/>
      </w:tblPr>
      <w:tblGrid>
        <w:gridCol w:w="9026"/>
      </w:tblGrid>
      <w:tr w:rsidR="00107B6F" w:rsidRPr="00107B6F" w:rsidTr="00B275C9">
        <w:tc>
          <w:tcPr>
            <w:tcW w:w="0" w:type="auto"/>
            <w:tcMar>
              <w:top w:w="225" w:type="dxa"/>
              <w:left w:w="0" w:type="dxa"/>
              <w:bottom w:w="0" w:type="dxa"/>
              <w:right w:w="0" w:type="dxa"/>
            </w:tcMar>
            <w:vAlign w:val="center"/>
            <w:hideMark/>
          </w:tcPr>
          <w:p w:rsidR="00107B6F" w:rsidRPr="00107B6F" w:rsidRDefault="00107B6F" w:rsidP="00B275C9">
            <w:pPr>
              <w:spacing w:after="75" w:line="540" w:lineRule="atLeast"/>
              <w:rPr>
                <w:rFonts w:eastAsia="Times New Roman"/>
                <w:b/>
                <w:bCs/>
                <w:i w:val="0"/>
                <w:color w:val="F47930"/>
                <w:sz w:val="24"/>
                <w:szCs w:val="24"/>
              </w:rPr>
            </w:pPr>
            <w:hyperlink r:id="rId9" w:history="1">
              <w:r w:rsidRPr="00107B6F">
                <w:rPr>
                  <w:rStyle w:val="Hyperlink"/>
                  <w:rFonts w:eastAsia="Times New Roman"/>
                  <w:b/>
                  <w:bCs/>
                  <w:i w:val="0"/>
                  <w:color w:val="000000" w:themeColor="text1"/>
                  <w:sz w:val="24"/>
                  <w:szCs w:val="24"/>
                  <w:u w:val="none"/>
                </w:rPr>
                <w:t>The effects of teacher stress on pupil outcomes</w:t>
              </w:r>
            </w:hyperlink>
            <w:r w:rsidRPr="00107B6F">
              <w:rPr>
                <w:rFonts w:eastAsia="Times New Roman"/>
                <w:b/>
                <w:bCs/>
                <w:i w:val="0"/>
                <w:color w:val="000000" w:themeColor="text1"/>
                <w:sz w:val="24"/>
                <w:szCs w:val="24"/>
              </w:rPr>
              <w:t xml:space="preserve"> </w:t>
            </w:r>
          </w:p>
        </w:tc>
      </w:tr>
    </w:tbl>
    <w:p w:rsidR="00107B6F" w:rsidRDefault="00107B6F" w:rsidP="00107B6F">
      <w:pPr>
        <w:pStyle w:val="NormalWeb"/>
        <w:rPr>
          <w:rFonts w:asciiTheme="minorHAnsi" w:hAnsiTheme="minorHAnsi"/>
        </w:rPr>
      </w:pPr>
      <w:r w:rsidRPr="00107B6F">
        <w:rPr>
          <w:rFonts w:asciiTheme="minorHAnsi" w:hAnsiTheme="minorHAnsi"/>
        </w:rPr>
        <w:t xml:space="preserve">A US study published by authors Keith Herman, Jal’et Hickmon-Rosa and Wendy Reink in the </w:t>
      </w:r>
      <w:r w:rsidRPr="00107B6F">
        <w:rPr>
          <w:rStyle w:val="Emphasis"/>
          <w:rFonts w:asciiTheme="minorHAnsi" w:hAnsiTheme="minorHAnsi"/>
        </w:rPr>
        <w:t>Journal of Positive Behavior Interventions</w:t>
      </w:r>
      <w:r w:rsidRPr="00107B6F">
        <w:rPr>
          <w:rFonts w:asciiTheme="minorHAnsi" w:hAnsiTheme="minorHAnsi"/>
        </w:rPr>
        <w:t>, included 121 teachers and 1,817 pupils between kindergarten and fourth grade (Years 1 to 5) from nine elementary (primary) schools. Data included survey responses from teachers on their levels of burnout, stress, efficacy and coping. Based on the data, the authors grouped the teachers into four classes: stressed/low coping (3%), stressed/moderate coping (30%), stressed/high coping (60%) and well-adjusted (7%). The authors then linked these results with pupil behavioural and academic outcomes, and found that teachers in the high-stress, high-burnout, and low-coping class were associated with the poorest pupil outcomes. In conclusion, the authors say that these findings suggest that investing resources in supporting teacher adaptation, both by equipping them with coping skills and by providing more environmental supports, may improve not only their well-being but also the well-being and functioning of pupils in their class.</w:t>
      </w:r>
    </w:p>
    <w:p w:rsidR="00107B6F" w:rsidRPr="00107B6F" w:rsidRDefault="00107B6F" w:rsidP="00107B6F">
      <w:pPr>
        <w:pStyle w:val="NormalWeb"/>
        <w:rPr>
          <w:rFonts w:ascii="Calibri" w:hAnsi="Calibri"/>
          <w:b/>
          <w:color w:val="000000" w:themeColor="text1"/>
          <w:lang w:val="en"/>
        </w:rPr>
      </w:pPr>
      <w:r w:rsidRPr="00107B6F">
        <w:rPr>
          <w:rFonts w:ascii="Calibri" w:hAnsi="Calibri"/>
          <w:b/>
          <w:color w:val="000000" w:themeColor="text1"/>
          <w:lang w:val="en"/>
        </w:rPr>
        <w:t>Teacher Apprenticeship Survey (Trailblazer Employers’ Group)</w:t>
      </w:r>
      <w:r w:rsidRPr="00107B6F">
        <w:rPr>
          <w:rFonts w:ascii="Calibri" w:hAnsi="Calibri"/>
          <w:b/>
          <w:color w:val="000000" w:themeColor="text1"/>
          <w:lang w:val="en"/>
        </w:rPr>
        <w:t xml:space="preserve"> </w:t>
      </w:r>
    </w:p>
    <w:p w:rsidR="00107B6F" w:rsidRPr="00107B6F" w:rsidRDefault="00107B6F" w:rsidP="00107B6F">
      <w:pPr>
        <w:pStyle w:val="NormalWeb"/>
        <w:rPr>
          <w:rFonts w:asciiTheme="minorHAnsi" w:hAnsiTheme="minorHAnsi"/>
        </w:rPr>
      </w:pPr>
      <w:r w:rsidRPr="00107B6F">
        <w:rPr>
          <w:rFonts w:ascii="Calibri" w:hAnsi="Calibri"/>
          <w:bCs/>
          <w:color w:val="000000" w:themeColor="text1"/>
          <w:lang w:val="en"/>
        </w:rPr>
        <w:t>Currently the Post-Graduate Teacher Apprenticeship is a salaried route into ITT that allows employers to draw down training costs (not salary) from their digital apprenticeship levy accounts.</w:t>
      </w:r>
      <w:r w:rsidRPr="00107B6F">
        <w:rPr>
          <w:rFonts w:ascii="Calibri" w:hAnsi="Calibri"/>
          <w:bCs/>
          <w:color w:val="000000" w:themeColor="text1"/>
          <w:lang w:val="en"/>
        </w:rPr>
        <w:t xml:space="preserve"> </w:t>
      </w:r>
      <w:r w:rsidRPr="00107B6F">
        <w:rPr>
          <w:rFonts w:ascii="Calibri" w:hAnsi="Calibri"/>
          <w:color w:val="000000" w:themeColor="text1"/>
          <w:lang w:val="en"/>
        </w:rPr>
        <w:t>The first cohort will start their training in September 2018. This route will run alongside the existing School Direct Salaried Route for the year 2018-19.The Trailblazer (Employers’) Group is currently reviewing the Post-Graduate Teacher Apprenticeship Standard and Assessment Plan.</w:t>
      </w:r>
      <w:r w:rsidRPr="00107B6F">
        <w:rPr>
          <w:rFonts w:ascii="Calibri" w:hAnsi="Calibri"/>
          <w:color w:val="000000" w:themeColor="text1"/>
        </w:rPr>
        <w:t xml:space="preserve"> </w:t>
      </w:r>
      <w:r w:rsidRPr="00107B6F">
        <w:rPr>
          <w:rFonts w:ascii="Calibri" w:hAnsi="Calibri"/>
          <w:color w:val="000000" w:themeColor="text1"/>
          <w:lang w:val="en"/>
        </w:rPr>
        <w:t>As part of the process the Group wishes to explore if there is national demand for a new Teacher Apprenticeship Standard which would have two points of entry: under-graduate and post-graduate.</w:t>
      </w:r>
      <w:r w:rsidRPr="00107B6F">
        <w:rPr>
          <w:rFonts w:ascii="Calibri" w:hAnsi="Calibri"/>
          <w:color w:val="000000" w:themeColor="text1"/>
        </w:rPr>
        <w:t xml:space="preserve"> </w:t>
      </w:r>
      <w:r w:rsidRPr="00107B6F">
        <w:rPr>
          <w:rFonts w:ascii="Calibri" w:hAnsi="Calibri"/>
          <w:color w:val="000000" w:themeColor="text1"/>
          <w:lang w:val="en"/>
        </w:rPr>
        <w:t>An under-graduate entry point would involve trainees without a degree, being employed and working in a school whilst studying for a degree and QTS.</w:t>
      </w:r>
    </w:p>
    <w:p w:rsidR="00107B6F" w:rsidRDefault="00107B6F" w:rsidP="00107B6F">
      <w:pPr>
        <w:pStyle w:val="xmsonormal"/>
        <w:shd w:val="clear" w:color="auto" w:fill="FFFFFF"/>
        <w:spacing w:before="0" w:beforeAutospacing="0" w:after="0" w:afterAutospacing="0"/>
        <w:rPr>
          <w:rFonts w:ascii="Calibri" w:hAnsi="Calibri"/>
          <w:color w:val="000000" w:themeColor="text1"/>
          <w:lang w:val="en"/>
        </w:rPr>
      </w:pPr>
      <w:r w:rsidRPr="00107B6F">
        <w:rPr>
          <w:rFonts w:ascii="Calibri" w:hAnsi="Calibri"/>
          <w:color w:val="000000" w:themeColor="text1"/>
          <w:lang w:val="en"/>
        </w:rPr>
        <w:t>A new Teacher Apprenticeship with two such entry points would replace the current Standard as only one Standard is permissible per profession.</w:t>
      </w:r>
    </w:p>
    <w:p w:rsidR="00B052B4" w:rsidRPr="00107B6F" w:rsidRDefault="00B052B4" w:rsidP="00107B6F">
      <w:pPr>
        <w:pStyle w:val="xmsonormal"/>
        <w:shd w:val="clear" w:color="auto" w:fill="FFFFFF"/>
        <w:spacing w:before="0" w:beforeAutospacing="0" w:after="0" w:afterAutospacing="0"/>
        <w:rPr>
          <w:rFonts w:ascii="Calibri" w:hAnsi="Calibri"/>
          <w:color w:val="000000" w:themeColor="text1"/>
          <w:lang w:val="en"/>
        </w:rPr>
      </w:pPr>
    </w:p>
    <w:p w:rsidR="00FD75E0" w:rsidRDefault="002E737C" w:rsidP="00D24863">
      <w:pPr>
        <w:pStyle w:val="xxxmsonormal"/>
        <w:rPr>
          <w:rFonts w:asciiTheme="minorHAnsi" w:hAnsiTheme="minorHAnsi"/>
          <w:b/>
          <w:color w:val="92D050"/>
          <w:sz w:val="28"/>
          <w:szCs w:val="28"/>
        </w:rPr>
      </w:pPr>
      <w:r w:rsidRPr="00DB5520">
        <w:rPr>
          <w:rFonts w:asciiTheme="minorHAnsi" w:hAnsiTheme="minorHAnsi"/>
          <w:b/>
          <w:color w:val="92D050"/>
          <w:sz w:val="28"/>
          <w:szCs w:val="28"/>
        </w:rPr>
        <w:lastRenderedPageBreak/>
        <w:t>Research</w:t>
      </w:r>
      <w:r w:rsidR="00315B3F" w:rsidRPr="00DB5520">
        <w:rPr>
          <w:rFonts w:asciiTheme="minorHAnsi" w:hAnsiTheme="minorHAnsi"/>
          <w:b/>
          <w:color w:val="92D050"/>
          <w:sz w:val="28"/>
          <w:szCs w:val="28"/>
        </w:rPr>
        <w:t xml:space="preserve"> snippets</w:t>
      </w:r>
    </w:p>
    <w:p w:rsidR="00107B6F" w:rsidRDefault="00107B6F" w:rsidP="00D24863">
      <w:pPr>
        <w:pStyle w:val="xxxmsonormal"/>
        <w:rPr>
          <w:rFonts w:asciiTheme="minorHAnsi" w:hAnsiTheme="minorHAnsi"/>
          <w:b/>
          <w:color w:val="92D050"/>
          <w:sz w:val="28"/>
          <w:szCs w:val="28"/>
        </w:rPr>
      </w:pPr>
    </w:p>
    <w:p w:rsidR="00107B6F" w:rsidRPr="00107B6F" w:rsidRDefault="00107B6F" w:rsidP="00107B6F">
      <w:pPr>
        <w:rPr>
          <w:rFonts w:cs="Arial"/>
          <w:b/>
          <w:i w:val="0"/>
          <w:color w:val="333333"/>
          <w:sz w:val="24"/>
          <w:szCs w:val="24"/>
          <w:lang w:val="en"/>
        </w:rPr>
      </w:pPr>
      <w:r w:rsidRPr="00107B6F">
        <w:rPr>
          <w:rFonts w:cs="Arial"/>
          <w:b/>
          <w:i w:val="0"/>
          <w:color w:val="333333"/>
          <w:sz w:val="24"/>
          <w:szCs w:val="24"/>
          <w:lang w:val="en"/>
        </w:rPr>
        <w:t xml:space="preserve">Can summer schools improve outcomes for disadvantaged pupils? </w:t>
      </w:r>
    </w:p>
    <w:p w:rsidR="00107B6F" w:rsidRPr="00107B6F" w:rsidRDefault="00107B6F" w:rsidP="00107B6F">
      <w:pPr>
        <w:pStyle w:val="Pa2"/>
        <w:spacing w:before="40" w:after="40"/>
        <w:rPr>
          <w:rFonts w:asciiTheme="minorHAnsi" w:hAnsiTheme="minorHAnsi" w:cs="HelveticaNeueLT Std Lt"/>
          <w:color w:val="000000"/>
        </w:rPr>
      </w:pPr>
      <w:r w:rsidRPr="00107B6F">
        <w:rPr>
          <w:rFonts w:asciiTheme="minorHAnsi" w:hAnsiTheme="minorHAnsi" w:cs="Arial"/>
          <w:color w:val="333333"/>
          <w:lang w:val="en"/>
        </w:rPr>
        <w:t>In a</w:t>
      </w:r>
      <w:r w:rsidRPr="00107B6F">
        <w:rPr>
          <w:rFonts w:asciiTheme="minorHAnsi" w:hAnsiTheme="minorHAnsi" w:cs="Arial"/>
          <w:color w:val="333333"/>
          <w:lang w:val="en"/>
        </w:rPr>
        <w:t xml:space="preserve"> NFER report Caroline Sharp argues that summer schools are not enough to redress the issue of social mobility and that the Government is not doing enough on this issue.</w:t>
      </w:r>
      <w:r w:rsidRPr="00107B6F">
        <w:rPr>
          <w:rFonts w:asciiTheme="minorHAnsi" w:hAnsiTheme="minorHAnsi" w:cs="HelveticaNeueLT Std Lt"/>
          <w:color w:val="000000"/>
        </w:rPr>
        <w:t xml:space="preserve"> By the age of five, there is a 17 percentage point gap in those reaching a ‘good level of development’ between pupils eligible for free school meals and their peers. The gap continues to widen. Even when disadvantaged pupils have performed well at primary school, they often fall off from their high</w:t>
      </w:r>
      <w:r w:rsidRPr="00107B6F">
        <w:rPr>
          <w:rFonts w:asciiTheme="minorHAnsi" w:hAnsiTheme="minorHAnsi" w:cs="HelveticaNeueLT Std Lt"/>
          <w:color w:val="000000"/>
        </w:rPr>
        <w:noBreakHyphen/>
        <w:t>performing trajectory during secondary education. The implication of this is that initiatives focused on improving access to higher education among older secondary pupils may come too late.</w:t>
      </w:r>
    </w:p>
    <w:p w:rsidR="00107B6F" w:rsidRPr="00107B6F" w:rsidRDefault="00107B6F" w:rsidP="00107B6F">
      <w:pPr>
        <w:pStyle w:val="Pa2"/>
        <w:spacing w:before="40" w:after="40"/>
        <w:rPr>
          <w:rFonts w:asciiTheme="minorHAnsi" w:hAnsiTheme="minorHAnsi" w:cs="HelveticaNeueLT Std Lt"/>
          <w:color w:val="000000"/>
        </w:rPr>
      </w:pPr>
      <w:r w:rsidRPr="00107B6F">
        <w:rPr>
          <w:rFonts w:asciiTheme="minorHAnsi" w:hAnsiTheme="minorHAnsi" w:cs="HelveticaNeueLT Std Lt"/>
          <w:color w:val="000000"/>
        </w:rPr>
        <w:t>Summer schools are a promising intervention and demonstrate the importance of engaging young people by offering an attractive and relevant programme, liaising with schools and families and addressing any barriers to participation. However, summer schools need to be seen in a wider context of initiatives to encourage social mobility, such as high</w:t>
      </w:r>
      <w:r w:rsidRPr="00107B6F">
        <w:rPr>
          <w:rFonts w:asciiTheme="minorHAnsi" w:hAnsiTheme="minorHAnsi" w:cs="HelveticaNeueLT Std Lt"/>
          <w:color w:val="000000"/>
        </w:rPr>
        <w:noBreakHyphen/>
        <w:t>quality teaching, tutoring and mentoring and the use of contextual information by HEIs in offering places to pupils from disadvantaged backgrounds. This is in line with the recommendation of the 2013 Aimhigher review that there should be a framework of ‘consistent and sustained interventions’ by HEIs and their partner organisations.</w:t>
      </w:r>
    </w:p>
    <w:p w:rsidR="00107B6F" w:rsidRPr="00107B6F" w:rsidRDefault="00107B6F" w:rsidP="00107B6F">
      <w:pPr>
        <w:pStyle w:val="Default"/>
        <w:rPr>
          <w:rFonts w:asciiTheme="minorHAnsi" w:hAnsiTheme="minorHAnsi"/>
        </w:rPr>
      </w:pPr>
      <w:r w:rsidRPr="00107B6F">
        <w:rPr>
          <w:rFonts w:asciiTheme="minorHAnsi" w:hAnsiTheme="minorHAnsi"/>
        </w:rPr>
        <w:t xml:space="preserve">Full report can be viewed at </w:t>
      </w:r>
      <w:hyperlink r:id="rId10" w:history="1">
        <w:r w:rsidRPr="00107B6F">
          <w:rPr>
            <w:rStyle w:val="Hyperlink"/>
            <w:rFonts w:asciiTheme="minorHAnsi" w:hAnsiTheme="minorHAnsi"/>
          </w:rPr>
          <w:t>https://w</w:t>
        </w:r>
        <w:r w:rsidRPr="00107B6F">
          <w:rPr>
            <w:rStyle w:val="Hyperlink"/>
            <w:rFonts w:asciiTheme="minorHAnsi" w:hAnsiTheme="minorHAnsi"/>
          </w:rPr>
          <w:t>w</w:t>
        </w:r>
        <w:r w:rsidRPr="00107B6F">
          <w:rPr>
            <w:rStyle w:val="Hyperlink"/>
            <w:rFonts w:asciiTheme="minorHAnsi" w:hAnsiTheme="minorHAnsi"/>
          </w:rPr>
          <w:t>w.nfer.ac.uk/media/2842/can-summer-schools-improve-outcomes-for-disadvantaged-pupils.pdf</w:t>
        </w:r>
      </w:hyperlink>
    </w:p>
    <w:p w:rsidR="00107B6F" w:rsidRDefault="00107B6F" w:rsidP="00D24863">
      <w:pPr>
        <w:pStyle w:val="xxxmsonormal"/>
        <w:rPr>
          <w:rFonts w:asciiTheme="minorHAnsi" w:hAnsiTheme="minorHAnsi"/>
          <w:b/>
          <w:color w:val="92D050"/>
          <w:sz w:val="28"/>
          <w:szCs w:val="28"/>
        </w:rPr>
      </w:pPr>
    </w:p>
    <w:p w:rsidR="00107B6F" w:rsidRPr="009A705C" w:rsidRDefault="00107B6F" w:rsidP="00D24863">
      <w:pPr>
        <w:pStyle w:val="xxxmsonormal"/>
        <w:rPr>
          <w:rFonts w:ascii="Calibri" w:hAnsi="Calibri"/>
          <w:color w:val="0000FF"/>
          <w:u w:val="single"/>
        </w:rPr>
      </w:pPr>
    </w:p>
    <w:p w:rsidR="00621996" w:rsidRPr="0035287C" w:rsidRDefault="00621996" w:rsidP="00D255AD">
      <w:pPr>
        <w:rPr>
          <w:b/>
          <w:i w:val="0"/>
          <w:color w:val="92D050"/>
          <w:sz w:val="28"/>
          <w:szCs w:val="28"/>
        </w:rPr>
      </w:pPr>
      <w:r w:rsidRPr="0035287C">
        <w:rPr>
          <w:b/>
          <w:i w:val="0"/>
          <w:color w:val="92D050"/>
          <w:sz w:val="28"/>
          <w:szCs w:val="28"/>
        </w:rPr>
        <w:t>Speeches</w:t>
      </w:r>
    </w:p>
    <w:p w:rsidR="00F94C14" w:rsidRPr="00107B6F" w:rsidRDefault="00107B6F" w:rsidP="00107B6F">
      <w:pPr>
        <w:rPr>
          <w:b/>
          <w:i w:val="0"/>
          <w:sz w:val="24"/>
          <w:szCs w:val="24"/>
        </w:rPr>
      </w:pPr>
      <w:r w:rsidRPr="00107B6F">
        <w:rPr>
          <w:i w:val="0"/>
          <w:sz w:val="24"/>
          <w:szCs w:val="24"/>
        </w:rPr>
        <w:t>In her speech</w:t>
      </w:r>
      <w:r w:rsidR="00250299">
        <w:rPr>
          <w:i w:val="0"/>
          <w:sz w:val="24"/>
          <w:szCs w:val="24"/>
        </w:rPr>
        <w:t>,</w:t>
      </w:r>
      <w:r w:rsidRPr="00107B6F">
        <w:rPr>
          <w:i w:val="0"/>
          <w:sz w:val="24"/>
          <w:szCs w:val="24"/>
        </w:rPr>
        <w:t xml:space="preserve"> </w:t>
      </w:r>
      <w:r w:rsidR="00250299" w:rsidRPr="00107B6F">
        <w:rPr>
          <w:i w:val="0"/>
          <w:sz w:val="24"/>
          <w:szCs w:val="24"/>
          <w:lang w:val="en"/>
        </w:rPr>
        <w:t>billed as “Developments in Education and Inspec</w:t>
      </w:r>
      <w:r w:rsidR="00250299">
        <w:rPr>
          <w:i w:val="0"/>
          <w:sz w:val="24"/>
          <w:szCs w:val="24"/>
          <w:lang w:val="en"/>
        </w:rPr>
        <w:t>tion”</w:t>
      </w:r>
      <w:r w:rsidR="00250299" w:rsidRPr="00107B6F">
        <w:rPr>
          <w:i w:val="0"/>
          <w:sz w:val="24"/>
          <w:szCs w:val="24"/>
        </w:rPr>
        <w:t xml:space="preserve"> </w:t>
      </w:r>
      <w:r w:rsidRPr="00107B6F">
        <w:rPr>
          <w:i w:val="0"/>
          <w:sz w:val="24"/>
          <w:szCs w:val="24"/>
        </w:rPr>
        <w:t xml:space="preserve"> at the Bryanston Education Summit,</w:t>
      </w:r>
      <w:r w:rsidR="00250299">
        <w:rPr>
          <w:i w:val="0"/>
          <w:sz w:val="24"/>
          <w:szCs w:val="24"/>
          <w:lang w:val="en"/>
        </w:rPr>
        <w:t xml:space="preserve"> </w:t>
      </w:r>
      <w:r w:rsidRPr="00107B6F">
        <w:rPr>
          <w:i w:val="0"/>
          <w:sz w:val="24"/>
          <w:szCs w:val="24"/>
          <w:lang w:val="en"/>
        </w:rPr>
        <w:t xml:space="preserve">Ofsted's Chief Inspector Amanda Spielman  discussed the future of school inspections and the three principles she holds that inform the new framework for 2019 . (1) Inspection is about much more than giving schools a grade. (2) Inspection should always use data appropriately. In particular, inspection and performance tables should complement rather than intensify one another. (3) Wider societal issues </w:t>
      </w:r>
      <w:r>
        <w:rPr>
          <w:i w:val="0"/>
          <w:sz w:val="24"/>
          <w:szCs w:val="24"/>
          <w:lang w:val="en"/>
        </w:rPr>
        <w:t xml:space="preserve">are important but we are wary </w:t>
      </w:r>
      <w:r w:rsidRPr="00107B6F">
        <w:rPr>
          <w:i w:val="0"/>
          <w:sz w:val="24"/>
          <w:szCs w:val="24"/>
          <w:lang w:val="en"/>
        </w:rPr>
        <w:t>inspection</w:t>
      </w:r>
      <w:r>
        <w:rPr>
          <w:i w:val="0"/>
          <w:sz w:val="24"/>
          <w:szCs w:val="24"/>
          <w:lang w:val="en"/>
        </w:rPr>
        <w:t>s</w:t>
      </w:r>
      <w:r w:rsidRPr="00107B6F">
        <w:rPr>
          <w:i w:val="0"/>
          <w:sz w:val="24"/>
          <w:szCs w:val="24"/>
          <w:lang w:val="en"/>
        </w:rPr>
        <w:t xml:space="preserve"> becoming the vehicle for every </w:t>
      </w:r>
      <w:r>
        <w:rPr>
          <w:i w:val="0"/>
          <w:sz w:val="24"/>
          <w:szCs w:val="24"/>
          <w:lang w:val="en"/>
        </w:rPr>
        <w:t>type of worthy societal change.</w:t>
      </w:r>
    </w:p>
    <w:p w:rsidR="00F2544B" w:rsidRPr="009A705C" w:rsidRDefault="00F2544B" w:rsidP="00D255AD">
      <w:pPr>
        <w:rPr>
          <w:b/>
          <w:bCs/>
          <w:i w:val="0"/>
          <w:sz w:val="24"/>
          <w:szCs w:val="24"/>
          <w:lang w:val="en-US"/>
        </w:rPr>
      </w:pPr>
    </w:p>
    <w:p w:rsidR="00315B3F" w:rsidRDefault="00315B3F" w:rsidP="00315B3F">
      <w:pPr>
        <w:autoSpaceDE w:val="0"/>
        <w:autoSpaceDN w:val="0"/>
        <w:adjustRightInd w:val="0"/>
        <w:spacing w:after="0" w:line="240" w:lineRule="auto"/>
        <w:rPr>
          <w:b/>
          <w:i w:val="0"/>
          <w:color w:val="9BBB59" w:themeColor="accent3"/>
          <w:sz w:val="28"/>
          <w:szCs w:val="28"/>
        </w:rPr>
      </w:pPr>
      <w:r>
        <w:rPr>
          <w:b/>
          <w:i w:val="0"/>
          <w:color w:val="9BBB59" w:themeColor="accent3"/>
          <w:sz w:val="28"/>
          <w:szCs w:val="28"/>
        </w:rPr>
        <w:t>Quote of the month</w:t>
      </w:r>
    </w:p>
    <w:p w:rsidR="00315B3F" w:rsidRPr="00F2544B" w:rsidRDefault="000B19B3" w:rsidP="00315B3F">
      <w:pPr>
        <w:autoSpaceDE w:val="0"/>
        <w:autoSpaceDN w:val="0"/>
        <w:adjustRightInd w:val="0"/>
        <w:spacing w:after="0" w:line="240" w:lineRule="auto"/>
        <w:rPr>
          <w:b/>
          <w:i w:val="0"/>
          <w:color w:val="9BBB59" w:themeColor="accent3"/>
          <w:sz w:val="28"/>
          <w:szCs w:val="28"/>
        </w:rPr>
      </w:pPr>
      <w:r w:rsidRPr="00F2544B">
        <w:rPr>
          <w:rFonts w:ascii="Open Sans" w:hAnsi="Open Sans"/>
          <w:i w:val="0"/>
          <w:color w:val="444444"/>
          <w:sz w:val="15"/>
          <w:szCs w:val="15"/>
          <w:lang w:val="en"/>
        </w:rPr>
        <w:t xml:space="preserve"> </w:t>
      </w:r>
      <w:r w:rsidR="0090390D" w:rsidRPr="00F2544B">
        <w:rPr>
          <w:rFonts w:ascii="Open Sans" w:hAnsi="Open Sans"/>
          <w:i w:val="0"/>
          <w:color w:val="444444"/>
          <w:sz w:val="15"/>
          <w:szCs w:val="15"/>
          <w:lang w:val="en"/>
        </w:rPr>
        <w:t xml:space="preserve"> </w:t>
      </w:r>
      <w:r w:rsidR="00B71A21" w:rsidRPr="00F2544B">
        <w:rPr>
          <w:rFonts w:ascii="Open Sans" w:hAnsi="Open Sans"/>
          <w:i w:val="0"/>
          <w:color w:val="444444"/>
          <w:sz w:val="15"/>
          <w:szCs w:val="15"/>
          <w:lang w:val="en"/>
        </w:rPr>
        <w:t xml:space="preserve"> </w:t>
      </w:r>
    </w:p>
    <w:p w:rsidR="00FD75E0" w:rsidRPr="00F2544B" w:rsidRDefault="00F2544B" w:rsidP="00315B3F">
      <w:pPr>
        <w:autoSpaceDE w:val="0"/>
        <w:autoSpaceDN w:val="0"/>
        <w:adjustRightInd w:val="0"/>
        <w:spacing w:after="0" w:line="240" w:lineRule="auto"/>
        <w:rPr>
          <w:i w:val="0"/>
          <w:color w:val="444444"/>
          <w:sz w:val="24"/>
          <w:szCs w:val="24"/>
          <w:lang w:val="en"/>
        </w:rPr>
      </w:pPr>
      <w:r w:rsidRPr="00F2544B">
        <w:rPr>
          <w:i w:val="0"/>
          <w:color w:val="333333"/>
          <w:sz w:val="24"/>
          <w:szCs w:val="24"/>
        </w:rPr>
        <w:t>“Better procurement or reducing colour photocopying simply won’t address the funding crisis” – the headteachers’ roundtable group spells out school funding issues for MPs</w:t>
      </w:r>
    </w:p>
    <w:p w:rsidR="00F2544B" w:rsidRPr="00F2544B" w:rsidRDefault="00F2544B" w:rsidP="00315B3F">
      <w:pPr>
        <w:autoSpaceDE w:val="0"/>
        <w:autoSpaceDN w:val="0"/>
        <w:adjustRightInd w:val="0"/>
        <w:spacing w:after="0" w:line="240" w:lineRule="auto"/>
        <w:rPr>
          <w:b/>
          <w:i w:val="0"/>
          <w:color w:val="9BBB59" w:themeColor="accent3"/>
          <w:sz w:val="24"/>
          <w:szCs w:val="24"/>
        </w:rPr>
      </w:pPr>
    </w:p>
    <w:p w:rsidR="00FD75E0" w:rsidRDefault="00FD75E0" w:rsidP="00315B3F">
      <w:pPr>
        <w:autoSpaceDE w:val="0"/>
        <w:autoSpaceDN w:val="0"/>
        <w:adjustRightInd w:val="0"/>
        <w:spacing w:after="0" w:line="240" w:lineRule="auto"/>
        <w:rPr>
          <w:b/>
          <w:i w:val="0"/>
          <w:color w:val="9BBB59" w:themeColor="accent3"/>
          <w:sz w:val="28"/>
          <w:szCs w:val="28"/>
        </w:rPr>
      </w:pPr>
    </w:p>
    <w:p w:rsidR="00F2544B" w:rsidRDefault="005A78EA" w:rsidP="00107B6F">
      <w:pPr>
        <w:autoSpaceDE w:val="0"/>
        <w:autoSpaceDN w:val="0"/>
        <w:adjustRightInd w:val="0"/>
        <w:spacing w:after="0" w:line="240" w:lineRule="auto"/>
        <w:ind w:left="4320" w:firstLine="720"/>
        <w:jc w:val="center"/>
        <w:rPr>
          <w:rFonts w:cs="Helvetica"/>
          <w:b/>
          <w:i w:val="0"/>
          <w:color w:val="444444"/>
          <w:sz w:val="24"/>
          <w:szCs w:val="24"/>
          <w:lang w:val="en"/>
        </w:rPr>
      </w:pPr>
      <w:r w:rsidRPr="00E43C9C">
        <w:rPr>
          <w:rFonts w:cs="Helvetica"/>
          <w:b/>
          <w:i w:val="0"/>
          <w:color w:val="444444"/>
          <w:sz w:val="24"/>
          <w:szCs w:val="24"/>
          <w:lang w:val="en"/>
        </w:rPr>
        <w:t>Jonathan Doherty</w:t>
      </w:r>
      <w:r w:rsidR="00F2544B">
        <w:rPr>
          <w:rFonts w:cs="Helvetica"/>
          <w:b/>
          <w:i w:val="0"/>
          <w:color w:val="444444"/>
          <w:sz w:val="24"/>
          <w:szCs w:val="24"/>
          <w:lang w:val="en"/>
        </w:rPr>
        <w:t xml:space="preserve"> </w:t>
      </w:r>
    </w:p>
    <w:p w:rsidR="005A78EA" w:rsidRPr="00E43C9C" w:rsidRDefault="00F2544B" w:rsidP="00107B6F">
      <w:pPr>
        <w:autoSpaceDE w:val="0"/>
        <w:autoSpaceDN w:val="0"/>
        <w:adjustRightInd w:val="0"/>
        <w:spacing w:after="0" w:line="240" w:lineRule="auto"/>
        <w:ind w:left="4320" w:firstLine="720"/>
        <w:jc w:val="center"/>
        <w:rPr>
          <w:rFonts w:cs="Helvetica"/>
          <w:i w:val="0"/>
          <w:color w:val="444444"/>
          <w:sz w:val="24"/>
          <w:szCs w:val="24"/>
          <w:lang w:val="en"/>
        </w:rPr>
      </w:pPr>
      <w:r>
        <w:rPr>
          <w:rFonts w:cs="Helvetica"/>
          <w:b/>
          <w:i w:val="0"/>
          <w:color w:val="444444"/>
          <w:sz w:val="24"/>
          <w:szCs w:val="24"/>
          <w:lang w:val="en"/>
        </w:rPr>
        <w:t>(</w:t>
      </w:r>
      <w:r w:rsidR="00E43C9C">
        <w:rPr>
          <w:rFonts w:cs="Helvetica"/>
          <w:b/>
          <w:i w:val="0"/>
          <w:color w:val="444444"/>
          <w:sz w:val="24"/>
          <w:szCs w:val="24"/>
          <w:lang w:val="en"/>
        </w:rPr>
        <w:t>C</w:t>
      </w:r>
      <w:r w:rsidR="00FD75E0" w:rsidRPr="00E43C9C">
        <w:rPr>
          <w:rFonts w:cs="Helvetica"/>
          <w:b/>
          <w:i w:val="0"/>
          <w:color w:val="444444"/>
          <w:sz w:val="24"/>
          <w:szCs w:val="24"/>
          <w:lang w:val="en"/>
        </w:rPr>
        <w:t>hair of NaPTEC)</w:t>
      </w:r>
    </w:p>
    <w:p w:rsidR="0065123F" w:rsidRDefault="0065123F" w:rsidP="00FD75E0">
      <w:pPr>
        <w:autoSpaceDE w:val="0"/>
        <w:autoSpaceDN w:val="0"/>
        <w:adjustRightInd w:val="0"/>
        <w:spacing w:after="0" w:line="240" w:lineRule="auto"/>
        <w:rPr>
          <w:rFonts w:eastAsiaTheme="minorHAnsi" w:cs="Verdana"/>
          <w:b/>
          <w:bCs/>
          <w:i w:val="0"/>
          <w:iCs w:val="0"/>
          <w:color w:val="000000" w:themeColor="text1"/>
          <w:sz w:val="22"/>
          <w:szCs w:val="22"/>
        </w:rPr>
      </w:pPr>
    </w:p>
    <w:sectPr w:rsidR="0065123F" w:rsidSect="00B42A3A">
      <w:footerReference w:type="default" r:id="rId11"/>
      <w:pgSz w:w="11906" w:h="16838"/>
      <w:pgMar w:top="1440" w:right="1440" w:bottom="1440" w:left="1440"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B71" w:rsidRDefault="009D7B71" w:rsidP="00F34294">
      <w:pPr>
        <w:spacing w:after="0" w:line="240" w:lineRule="auto"/>
      </w:pPr>
      <w:r>
        <w:separator/>
      </w:r>
    </w:p>
  </w:endnote>
  <w:endnote w:type="continuationSeparator" w:id="0">
    <w:p w:rsidR="009D7B71" w:rsidRDefault="009D7B71" w:rsidP="00F3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liss2Rg">
    <w:altName w:val="Times New Roman"/>
    <w:charset w:val="00"/>
    <w:family w:val="auto"/>
    <w:pitch w:val="default"/>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489489"/>
      <w:docPartObj>
        <w:docPartGallery w:val="Page Numbers (Bottom of Page)"/>
        <w:docPartUnique/>
      </w:docPartObj>
    </w:sdtPr>
    <w:sdtEndPr>
      <w:rPr>
        <w:noProof/>
      </w:rPr>
    </w:sdtEndPr>
    <w:sdtContent>
      <w:p w:rsidR="00F34294" w:rsidRDefault="00F34294">
        <w:pPr>
          <w:pStyle w:val="Footer"/>
          <w:jc w:val="center"/>
        </w:pPr>
        <w:r>
          <w:fldChar w:fldCharType="begin"/>
        </w:r>
        <w:r>
          <w:instrText xml:space="preserve"> PAGE   \* MERGEFORMAT </w:instrText>
        </w:r>
        <w:r>
          <w:fldChar w:fldCharType="separate"/>
        </w:r>
        <w:r w:rsidR="00070293">
          <w:rPr>
            <w:noProof/>
          </w:rPr>
          <w:t>1</w:t>
        </w:r>
        <w:r>
          <w:rPr>
            <w:noProof/>
          </w:rPr>
          <w:fldChar w:fldCharType="end"/>
        </w:r>
      </w:p>
    </w:sdtContent>
  </w:sdt>
  <w:p w:rsidR="00F34294" w:rsidRDefault="00F34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B71" w:rsidRDefault="009D7B71" w:rsidP="00F34294">
      <w:pPr>
        <w:spacing w:after="0" w:line="240" w:lineRule="auto"/>
      </w:pPr>
      <w:r>
        <w:separator/>
      </w:r>
    </w:p>
  </w:footnote>
  <w:footnote w:type="continuationSeparator" w:id="0">
    <w:p w:rsidR="009D7B71" w:rsidRDefault="009D7B71" w:rsidP="00F34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8D"/>
    <w:multiLevelType w:val="multilevel"/>
    <w:tmpl w:val="FC10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87358"/>
    <w:multiLevelType w:val="hybridMultilevel"/>
    <w:tmpl w:val="9584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449E3"/>
    <w:multiLevelType w:val="multilevel"/>
    <w:tmpl w:val="B0D2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573DAD"/>
    <w:multiLevelType w:val="hybridMultilevel"/>
    <w:tmpl w:val="B7D2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CF4BA5"/>
    <w:multiLevelType w:val="multilevel"/>
    <w:tmpl w:val="6C3E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475E2F"/>
    <w:multiLevelType w:val="hybridMultilevel"/>
    <w:tmpl w:val="4F78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30627E"/>
    <w:multiLevelType w:val="multilevel"/>
    <w:tmpl w:val="A714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A73CD6"/>
    <w:multiLevelType w:val="hybridMultilevel"/>
    <w:tmpl w:val="5BF2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524331"/>
    <w:multiLevelType w:val="multilevel"/>
    <w:tmpl w:val="C664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986144"/>
    <w:multiLevelType w:val="multilevel"/>
    <w:tmpl w:val="5D06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B76A54"/>
    <w:multiLevelType w:val="multilevel"/>
    <w:tmpl w:val="EC00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396D07"/>
    <w:multiLevelType w:val="hybridMultilevel"/>
    <w:tmpl w:val="E48C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8637C1"/>
    <w:multiLevelType w:val="hybridMultilevel"/>
    <w:tmpl w:val="269C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4504BC"/>
    <w:multiLevelType w:val="hybridMultilevel"/>
    <w:tmpl w:val="8814CF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6A4927"/>
    <w:multiLevelType w:val="multilevel"/>
    <w:tmpl w:val="24DE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F57CBC"/>
    <w:multiLevelType w:val="multilevel"/>
    <w:tmpl w:val="FC46B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37A2C20"/>
    <w:multiLevelType w:val="multilevel"/>
    <w:tmpl w:val="1152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3D7AA9"/>
    <w:multiLevelType w:val="hybridMultilevel"/>
    <w:tmpl w:val="ED8A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2B449C"/>
    <w:multiLevelType w:val="hybridMultilevel"/>
    <w:tmpl w:val="449E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612D6D"/>
    <w:multiLevelType w:val="multilevel"/>
    <w:tmpl w:val="D7E4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D339DF"/>
    <w:multiLevelType w:val="multilevel"/>
    <w:tmpl w:val="BC2A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351413"/>
    <w:multiLevelType w:val="hybridMultilevel"/>
    <w:tmpl w:val="23CA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6722D4"/>
    <w:multiLevelType w:val="hybridMultilevel"/>
    <w:tmpl w:val="97A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052A9D"/>
    <w:multiLevelType w:val="hybridMultilevel"/>
    <w:tmpl w:val="FD7AC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405E17"/>
    <w:multiLevelType w:val="multilevel"/>
    <w:tmpl w:val="C6CC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7E63A0"/>
    <w:multiLevelType w:val="hybridMultilevel"/>
    <w:tmpl w:val="91EE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833CBD"/>
    <w:multiLevelType w:val="hybridMultilevel"/>
    <w:tmpl w:val="0A78D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63600F"/>
    <w:multiLevelType w:val="multilevel"/>
    <w:tmpl w:val="E2E8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4"/>
  </w:num>
  <w:num w:numId="3">
    <w:abstractNumId w:val="22"/>
  </w:num>
  <w:num w:numId="4">
    <w:abstractNumId w:val="16"/>
  </w:num>
  <w:num w:numId="5">
    <w:abstractNumId w:val="10"/>
  </w:num>
  <w:num w:numId="6">
    <w:abstractNumId w:val="6"/>
  </w:num>
  <w:num w:numId="7">
    <w:abstractNumId w:val="20"/>
  </w:num>
  <w:num w:numId="8">
    <w:abstractNumId w:val="8"/>
  </w:num>
  <w:num w:numId="9">
    <w:abstractNumId w:val="12"/>
  </w:num>
  <w:num w:numId="10">
    <w:abstractNumId w:val="18"/>
  </w:num>
  <w:num w:numId="11">
    <w:abstractNumId w:val="26"/>
  </w:num>
  <w:num w:numId="12">
    <w:abstractNumId w:val="5"/>
  </w:num>
  <w:num w:numId="13">
    <w:abstractNumId w:val="13"/>
  </w:num>
  <w:num w:numId="14">
    <w:abstractNumId w:val="23"/>
  </w:num>
  <w:num w:numId="15">
    <w:abstractNumId w:val="0"/>
  </w:num>
  <w:num w:numId="16">
    <w:abstractNumId w:val="17"/>
  </w:num>
  <w:num w:numId="17">
    <w:abstractNumId w:val="11"/>
  </w:num>
  <w:num w:numId="18">
    <w:abstractNumId w:val="7"/>
  </w:num>
  <w:num w:numId="19">
    <w:abstractNumId w:val="21"/>
  </w:num>
  <w:num w:numId="20">
    <w:abstractNumId w:val="3"/>
  </w:num>
  <w:num w:numId="21">
    <w:abstractNumId w:val="25"/>
  </w:num>
  <w:num w:numId="22">
    <w:abstractNumId w:val="15"/>
  </w:num>
  <w:num w:numId="23">
    <w:abstractNumId w:val="9"/>
  </w:num>
  <w:num w:numId="24">
    <w:abstractNumId w:val="2"/>
  </w:num>
  <w:num w:numId="25">
    <w:abstractNumId w:val="27"/>
  </w:num>
  <w:num w:numId="26">
    <w:abstractNumId w:val="14"/>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CB"/>
    <w:rsid w:val="00010868"/>
    <w:rsid w:val="00025867"/>
    <w:rsid w:val="00064E82"/>
    <w:rsid w:val="00070293"/>
    <w:rsid w:val="000B19B3"/>
    <w:rsid w:val="000C69AB"/>
    <w:rsid w:val="000D38BB"/>
    <w:rsid w:val="00107B6F"/>
    <w:rsid w:val="00111BD3"/>
    <w:rsid w:val="0014456D"/>
    <w:rsid w:val="0015101B"/>
    <w:rsid w:val="00155343"/>
    <w:rsid w:val="0017190F"/>
    <w:rsid w:val="00172B78"/>
    <w:rsid w:val="00182D03"/>
    <w:rsid w:val="001C72F8"/>
    <w:rsid w:val="00220D28"/>
    <w:rsid w:val="00233D8D"/>
    <w:rsid w:val="00247DC1"/>
    <w:rsid w:val="00250299"/>
    <w:rsid w:val="0026031B"/>
    <w:rsid w:val="00266EC7"/>
    <w:rsid w:val="00270651"/>
    <w:rsid w:val="00285456"/>
    <w:rsid w:val="00294653"/>
    <w:rsid w:val="002B16AC"/>
    <w:rsid w:val="002C7083"/>
    <w:rsid w:val="002E737C"/>
    <w:rsid w:val="00307CF5"/>
    <w:rsid w:val="00315B3F"/>
    <w:rsid w:val="003222AC"/>
    <w:rsid w:val="0035287C"/>
    <w:rsid w:val="003675BB"/>
    <w:rsid w:val="003A21E7"/>
    <w:rsid w:val="003A6220"/>
    <w:rsid w:val="004045E6"/>
    <w:rsid w:val="00407928"/>
    <w:rsid w:val="00423693"/>
    <w:rsid w:val="004408AB"/>
    <w:rsid w:val="00450BEE"/>
    <w:rsid w:val="00481214"/>
    <w:rsid w:val="00485D21"/>
    <w:rsid w:val="00494B54"/>
    <w:rsid w:val="004B098E"/>
    <w:rsid w:val="004B0AA6"/>
    <w:rsid w:val="004B7E0D"/>
    <w:rsid w:val="004C0847"/>
    <w:rsid w:val="004D461A"/>
    <w:rsid w:val="005A78EA"/>
    <w:rsid w:val="005C0AE6"/>
    <w:rsid w:val="005C729D"/>
    <w:rsid w:val="005F6778"/>
    <w:rsid w:val="006206F0"/>
    <w:rsid w:val="00621996"/>
    <w:rsid w:val="006319C2"/>
    <w:rsid w:val="0065123F"/>
    <w:rsid w:val="006666FC"/>
    <w:rsid w:val="00687CB3"/>
    <w:rsid w:val="00696D96"/>
    <w:rsid w:val="006A22D3"/>
    <w:rsid w:val="006B2A3D"/>
    <w:rsid w:val="00700983"/>
    <w:rsid w:val="0070757D"/>
    <w:rsid w:val="00773284"/>
    <w:rsid w:val="00776A46"/>
    <w:rsid w:val="007772CD"/>
    <w:rsid w:val="007A0541"/>
    <w:rsid w:val="007B08C3"/>
    <w:rsid w:val="00800083"/>
    <w:rsid w:val="00813123"/>
    <w:rsid w:val="00816CE1"/>
    <w:rsid w:val="00832907"/>
    <w:rsid w:val="00840357"/>
    <w:rsid w:val="008437FD"/>
    <w:rsid w:val="00843D7A"/>
    <w:rsid w:val="00865308"/>
    <w:rsid w:val="008858E7"/>
    <w:rsid w:val="008D255E"/>
    <w:rsid w:val="0090390D"/>
    <w:rsid w:val="00944017"/>
    <w:rsid w:val="0095687B"/>
    <w:rsid w:val="0097545E"/>
    <w:rsid w:val="00977C37"/>
    <w:rsid w:val="009A705C"/>
    <w:rsid w:val="009D7B71"/>
    <w:rsid w:val="009E2158"/>
    <w:rsid w:val="009E3F48"/>
    <w:rsid w:val="00A27A3B"/>
    <w:rsid w:val="00A37BDD"/>
    <w:rsid w:val="00A50E14"/>
    <w:rsid w:val="00A535CB"/>
    <w:rsid w:val="00A63D34"/>
    <w:rsid w:val="00A66C2D"/>
    <w:rsid w:val="00A72AA7"/>
    <w:rsid w:val="00AB3EBE"/>
    <w:rsid w:val="00AE42EB"/>
    <w:rsid w:val="00B052B4"/>
    <w:rsid w:val="00B42A3A"/>
    <w:rsid w:val="00B45BE7"/>
    <w:rsid w:val="00B569ED"/>
    <w:rsid w:val="00B71A21"/>
    <w:rsid w:val="00B85F74"/>
    <w:rsid w:val="00BB1C21"/>
    <w:rsid w:val="00BE1285"/>
    <w:rsid w:val="00BE77B6"/>
    <w:rsid w:val="00BF7B15"/>
    <w:rsid w:val="00C0598D"/>
    <w:rsid w:val="00C60813"/>
    <w:rsid w:val="00CA2C2F"/>
    <w:rsid w:val="00CC4ED3"/>
    <w:rsid w:val="00D24863"/>
    <w:rsid w:val="00D255AD"/>
    <w:rsid w:val="00DB5520"/>
    <w:rsid w:val="00DD58DA"/>
    <w:rsid w:val="00E0143D"/>
    <w:rsid w:val="00E43C9C"/>
    <w:rsid w:val="00E56B16"/>
    <w:rsid w:val="00EC6768"/>
    <w:rsid w:val="00EE5220"/>
    <w:rsid w:val="00F169F0"/>
    <w:rsid w:val="00F2544B"/>
    <w:rsid w:val="00F34294"/>
    <w:rsid w:val="00F533B1"/>
    <w:rsid w:val="00F70529"/>
    <w:rsid w:val="00F92756"/>
    <w:rsid w:val="00F94C14"/>
    <w:rsid w:val="00FA6029"/>
    <w:rsid w:val="00FC1D24"/>
    <w:rsid w:val="00FD6152"/>
    <w:rsid w:val="00FD75E0"/>
    <w:rsid w:val="00FE6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5CB"/>
    <w:pPr>
      <w:spacing w:line="288" w:lineRule="auto"/>
    </w:pPr>
    <w:rPr>
      <w:rFonts w:eastAsiaTheme="minorEastAsia"/>
      <w:i/>
      <w:iCs/>
      <w:sz w:val="20"/>
      <w:szCs w:val="20"/>
    </w:rPr>
  </w:style>
  <w:style w:type="paragraph" w:styleId="Heading1">
    <w:name w:val="heading 1"/>
    <w:basedOn w:val="Normal"/>
    <w:next w:val="Normal"/>
    <w:link w:val="Heading1Char"/>
    <w:uiPriority w:val="9"/>
    <w:qFormat/>
    <w:rsid w:val="00315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773284"/>
    <w:pPr>
      <w:spacing w:before="100" w:beforeAutospacing="1" w:after="100" w:afterAutospacing="1" w:line="240" w:lineRule="auto"/>
      <w:outlineLvl w:val="1"/>
    </w:pPr>
    <w:rPr>
      <w:rFonts w:ascii="Times New Roman" w:eastAsiaTheme="minorHAnsi" w:hAnsi="Times New Roman" w:cs="Times New Roman"/>
      <w:b/>
      <w:bCs/>
      <w:i w:val="0"/>
      <w:iCs w:val="0"/>
      <w:sz w:val="36"/>
      <w:szCs w:val="36"/>
      <w:lang w:eastAsia="en-GB"/>
    </w:rPr>
  </w:style>
  <w:style w:type="paragraph" w:styleId="Heading3">
    <w:name w:val="heading 3"/>
    <w:basedOn w:val="Normal"/>
    <w:next w:val="Normal"/>
    <w:link w:val="Heading3Char"/>
    <w:uiPriority w:val="9"/>
    <w:unhideWhenUsed/>
    <w:qFormat/>
    <w:rsid w:val="00F94C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651"/>
    <w:pPr>
      <w:spacing w:before="100" w:beforeAutospacing="1" w:after="100" w:afterAutospacing="1" w:line="240" w:lineRule="auto"/>
    </w:pPr>
    <w:rPr>
      <w:rFonts w:ascii="Times New Roman" w:eastAsia="Times New Roman" w:hAnsi="Times New Roman" w:cs="Times New Roman"/>
      <w:i w:val="0"/>
      <w:iCs w:val="0"/>
      <w:sz w:val="24"/>
      <w:szCs w:val="24"/>
      <w:lang w:eastAsia="en-GB"/>
    </w:rPr>
  </w:style>
  <w:style w:type="character" w:styleId="Strong">
    <w:name w:val="Strong"/>
    <w:basedOn w:val="DefaultParagraphFont"/>
    <w:uiPriority w:val="22"/>
    <w:qFormat/>
    <w:rsid w:val="00CA2C2F"/>
    <w:rPr>
      <w:b/>
      <w:bCs/>
    </w:rPr>
  </w:style>
  <w:style w:type="character" w:styleId="Hyperlink">
    <w:name w:val="Hyperlink"/>
    <w:basedOn w:val="DefaultParagraphFont"/>
    <w:uiPriority w:val="99"/>
    <w:unhideWhenUsed/>
    <w:rsid w:val="00CA2C2F"/>
    <w:rPr>
      <w:color w:val="0000FF"/>
      <w:u w:val="single"/>
    </w:rPr>
  </w:style>
  <w:style w:type="character" w:styleId="Emphasis">
    <w:name w:val="Emphasis"/>
    <w:basedOn w:val="DefaultParagraphFont"/>
    <w:uiPriority w:val="20"/>
    <w:qFormat/>
    <w:rsid w:val="00CA2C2F"/>
    <w:rPr>
      <w:i/>
      <w:iCs/>
    </w:rPr>
  </w:style>
  <w:style w:type="paragraph" w:styleId="ListParagraph">
    <w:name w:val="List Paragraph"/>
    <w:basedOn w:val="Normal"/>
    <w:uiPriority w:val="34"/>
    <w:qFormat/>
    <w:rsid w:val="00CA2C2F"/>
    <w:pPr>
      <w:ind w:left="720"/>
      <w:contextualSpacing/>
    </w:pPr>
  </w:style>
  <w:style w:type="paragraph" w:customStyle="1" w:styleId="Default">
    <w:name w:val="Default"/>
    <w:rsid w:val="00840357"/>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73284"/>
    <w:rPr>
      <w:rFonts w:ascii="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307CF5"/>
    <w:rPr>
      <w:color w:val="800080" w:themeColor="followedHyperlink"/>
      <w:u w:val="single"/>
    </w:rPr>
  </w:style>
  <w:style w:type="character" w:customStyle="1" w:styleId="Title1">
    <w:name w:val="Title1"/>
    <w:basedOn w:val="DefaultParagraphFont"/>
    <w:rsid w:val="00307CF5"/>
  </w:style>
  <w:style w:type="character" w:customStyle="1" w:styleId="authors">
    <w:name w:val="authors"/>
    <w:basedOn w:val="DefaultParagraphFont"/>
    <w:rsid w:val="00307CF5"/>
  </w:style>
  <w:style w:type="character" w:customStyle="1" w:styleId="typedate">
    <w:name w:val="type_date"/>
    <w:basedOn w:val="DefaultParagraphFont"/>
    <w:rsid w:val="00307CF5"/>
  </w:style>
  <w:style w:type="paragraph" w:styleId="Header">
    <w:name w:val="header"/>
    <w:basedOn w:val="Normal"/>
    <w:link w:val="HeaderChar"/>
    <w:uiPriority w:val="99"/>
    <w:unhideWhenUsed/>
    <w:rsid w:val="00F34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294"/>
    <w:rPr>
      <w:rFonts w:eastAsiaTheme="minorEastAsia"/>
      <w:i/>
      <w:iCs/>
      <w:sz w:val="20"/>
      <w:szCs w:val="20"/>
    </w:rPr>
  </w:style>
  <w:style w:type="paragraph" w:styleId="Footer">
    <w:name w:val="footer"/>
    <w:basedOn w:val="Normal"/>
    <w:link w:val="FooterChar"/>
    <w:uiPriority w:val="99"/>
    <w:unhideWhenUsed/>
    <w:rsid w:val="00F34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294"/>
    <w:rPr>
      <w:rFonts w:eastAsiaTheme="minorEastAsia"/>
      <w:i/>
      <w:iCs/>
      <w:sz w:val="20"/>
      <w:szCs w:val="20"/>
    </w:rPr>
  </w:style>
  <w:style w:type="character" w:customStyle="1" w:styleId="Heading1Char">
    <w:name w:val="Heading 1 Char"/>
    <w:basedOn w:val="DefaultParagraphFont"/>
    <w:link w:val="Heading1"/>
    <w:uiPriority w:val="9"/>
    <w:rsid w:val="00315B3F"/>
    <w:rPr>
      <w:rFonts w:asciiTheme="majorHAnsi" w:eastAsiaTheme="majorEastAsia" w:hAnsiTheme="majorHAnsi" w:cstheme="majorBidi"/>
      <w:b/>
      <w:bCs/>
      <w:i/>
      <w:iCs/>
      <w:color w:val="365F91" w:themeColor="accent1" w:themeShade="BF"/>
      <w:sz w:val="28"/>
      <w:szCs w:val="28"/>
    </w:rPr>
  </w:style>
  <w:style w:type="paragraph" w:customStyle="1" w:styleId="lead">
    <w:name w:val="lead"/>
    <w:basedOn w:val="Normal"/>
    <w:rsid w:val="004C0847"/>
    <w:pPr>
      <w:spacing w:before="100" w:beforeAutospacing="1" w:after="100" w:afterAutospacing="1" w:line="240" w:lineRule="auto"/>
    </w:pPr>
    <w:rPr>
      <w:rFonts w:ascii="Bliss2Rg" w:eastAsia="Times New Roman" w:hAnsi="Bliss2Rg" w:cs="Times New Roman"/>
      <w:i w:val="0"/>
      <w:iCs w:val="0"/>
      <w:sz w:val="27"/>
      <w:szCs w:val="27"/>
      <w:lang w:eastAsia="en-GB"/>
    </w:rPr>
  </w:style>
  <w:style w:type="paragraph" w:styleId="NoSpacing">
    <w:name w:val="No Spacing"/>
    <w:uiPriority w:val="1"/>
    <w:qFormat/>
    <w:rsid w:val="004C0847"/>
    <w:pPr>
      <w:spacing w:after="0" w:line="240" w:lineRule="auto"/>
    </w:pPr>
    <w:rPr>
      <w:rFonts w:eastAsiaTheme="minorEastAsia"/>
      <w:i/>
      <w:iCs/>
      <w:sz w:val="20"/>
      <w:szCs w:val="20"/>
    </w:rPr>
  </w:style>
  <w:style w:type="character" w:styleId="HTMLCite">
    <w:name w:val="HTML Cite"/>
    <w:basedOn w:val="DefaultParagraphFont"/>
    <w:uiPriority w:val="99"/>
    <w:semiHidden/>
    <w:unhideWhenUsed/>
    <w:rsid w:val="00A27A3B"/>
    <w:rPr>
      <w:i/>
      <w:iCs/>
    </w:rPr>
  </w:style>
  <w:style w:type="paragraph" w:customStyle="1" w:styleId="xxxmsonormal">
    <w:name w:val="x_xxmsonormal"/>
    <w:basedOn w:val="Normal"/>
    <w:rsid w:val="00A50E14"/>
    <w:pPr>
      <w:spacing w:after="0" w:line="240" w:lineRule="auto"/>
    </w:pPr>
    <w:rPr>
      <w:rFonts w:ascii="Times New Roman" w:eastAsiaTheme="minorHAnsi" w:hAnsi="Times New Roman" w:cs="Times New Roman"/>
      <w:i w:val="0"/>
      <w:iCs w:val="0"/>
      <w:sz w:val="24"/>
      <w:szCs w:val="24"/>
      <w:lang w:eastAsia="en-GB"/>
    </w:rPr>
  </w:style>
  <w:style w:type="paragraph" w:customStyle="1" w:styleId="xxxmsolistparagraph">
    <w:name w:val="x_xxmsolistparagraph"/>
    <w:basedOn w:val="Normal"/>
    <w:rsid w:val="00A50E14"/>
    <w:pPr>
      <w:spacing w:after="0" w:line="240" w:lineRule="auto"/>
    </w:pPr>
    <w:rPr>
      <w:rFonts w:ascii="Times New Roman" w:eastAsiaTheme="minorHAnsi" w:hAnsi="Times New Roman" w:cs="Times New Roman"/>
      <w:i w:val="0"/>
      <w:iCs w:val="0"/>
      <w:sz w:val="24"/>
      <w:szCs w:val="24"/>
      <w:lang w:eastAsia="en-GB"/>
    </w:rPr>
  </w:style>
  <w:style w:type="paragraph" w:customStyle="1" w:styleId="xxmsonormal">
    <w:name w:val="x_xmsonormal"/>
    <w:basedOn w:val="Normal"/>
    <w:rsid w:val="00F70529"/>
    <w:pPr>
      <w:spacing w:after="0" w:line="240" w:lineRule="auto"/>
    </w:pPr>
    <w:rPr>
      <w:rFonts w:ascii="Times New Roman" w:eastAsiaTheme="minorHAnsi" w:hAnsi="Times New Roman" w:cs="Times New Roman"/>
      <w:i w:val="0"/>
      <w:iCs w:val="0"/>
      <w:sz w:val="24"/>
      <w:szCs w:val="24"/>
      <w:lang w:eastAsia="en-GB"/>
    </w:rPr>
  </w:style>
  <w:style w:type="paragraph" w:customStyle="1" w:styleId="maintextcommon">
    <w:name w:val="maintext_common"/>
    <w:basedOn w:val="Normal"/>
    <w:rsid w:val="00064E82"/>
    <w:pPr>
      <w:spacing w:after="150" w:line="240" w:lineRule="auto"/>
    </w:pPr>
    <w:rPr>
      <w:rFonts w:ascii="Times New Roman" w:eastAsia="Times New Roman" w:hAnsi="Times New Roman" w:cs="Times New Roman"/>
      <w:i w:val="0"/>
      <w:iCs w:val="0"/>
      <w:sz w:val="24"/>
      <w:szCs w:val="24"/>
      <w:lang w:eastAsia="en-GB"/>
    </w:rPr>
  </w:style>
  <w:style w:type="character" w:customStyle="1" w:styleId="Heading3Char">
    <w:name w:val="Heading 3 Char"/>
    <w:basedOn w:val="DefaultParagraphFont"/>
    <w:link w:val="Heading3"/>
    <w:uiPriority w:val="9"/>
    <w:rsid w:val="00F94C14"/>
    <w:rPr>
      <w:rFonts w:asciiTheme="majorHAnsi" w:eastAsiaTheme="majorEastAsia" w:hAnsiTheme="majorHAnsi" w:cstheme="majorBidi"/>
      <w:b/>
      <w:bCs/>
      <w:i/>
      <w:iCs/>
      <w:color w:val="4F81BD" w:themeColor="accent1"/>
      <w:sz w:val="20"/>
      <w:szCs w:val="20"/>
    </w:rPr>
  </w:style>
  <w:style w:type="paragraph" w:customStyle="1" w:styleId="xmsonormal">
    <w:name w:val="x_msonormal"/>
    <w:basedOn w:val="Normal"/>
    <w:rsid w:val="00107B6F"/>
    <w:pPr>
      <w:spacing w:before="100" w:beforeAutospacing="1" w:after="100" w:afterAutospacing="1" w:line="240" w:lineRule="auto"/>
    </w:pPr>
    <w:rPr>
      <w:rFonts w:ascii="Times New Roman" w:eastAsia="Times New Roman" w:hAnsi="Times New Roman" w:cs="Times New Roman"/>
      <w:i w:val="0"/>
      <w:iCs w:val="0"/>
      <w:sz w:val="24"/>
      <w:szCs w:val="24"/>
      <w:lang w:eastAsia="en-GB"/>
    </w:rPr>
  </w:style>
  <w:style w:type="paragraph" w:customStyle="1" w:styleId="Pa2">
    <w:name w:val="Pa2"/>
    <w:basedOn w:val="Default"/>
    <w:next w:val="Default"/>
    <w:uiPriority w:val="99"/>
    <w:rsid w:val="00107B6F"/>
    <w:pPr>
      <w:spacing w:line="201" w:lineRule="atLeast"/>
    </w:pPr>
    <w:rPr>
      <w:rFonts w:ascii="HelveticaNeueLT Std Lt" w:hAnsi="HelveticaNeueLT Std L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5CB"/>
    <w:pPr>
      <w:spacing w:line="288" w:lineRule="auto"/>
    </w:pPr>
    <w:rPr>
      <w:rFonts w:eastAsiaTheme="minorEastAsia"/>
      <w:i/>
      <w:iCs/>
      <w:sz w:val="20"/>
      <w:szCs w:val="20"/>
    </w:rPr>
  </w:style>
  <w:style w:type="paragraph" w:styleId="Heading1">
    <w:name w:val="heading 1"/>
    <w:basedOn w:val="Normal"/>
    <w:next w:val="Normal"/>
    <w:link w:val="Heading1Char"/>
    <w:uiPriority w:val="9"/>
    <w:qFormat/>
    <w:rsid w:val="00315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773284"/>
    <w:pPr>
      <w:spacing w:before="100" w:beforeAutospacing="1" w:after="100" w:afterAutospacing="1" w:line="240" w:lineRule="auto"/>
      <w:outlineLvl w:val="1"/>
    </w:pPr>
    <w:rPr>
      <w:rFonts w:ascii="Times New Roman" w:eastAsiaTheme="minorHAnsi" w:hAnsi="Times New Roman" w:cs="Times New Roman"/>
      <w:b/>
      <w:bCs/>
      <w:i w:val="0"/>
      <w:iCs w:val="0"/>
      <w:sz w:val="36"/>
      <w:szCs w:val="36"/>
      <w:lang w:eastAsia="en-GB"/>
    </w:rPr>
  </w:style>
  <w:style w:type="paragraph" w:styleId="Heading3">
    <w:name w:val="heading 3"/>
    <w:basedOn w:val="Normal"/>
    <w:next w:val="Normal"/>
    <w:link w:val="Heading3Char"/>
    <w:uiPriority w:val="9"/>
    <w:unhideWhenUsed/>
    <w:qFormat/>
    <w:rsid w:val="00F94C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651"/>
    <w:pPr>
      <w:spacing w:before="100" w:beforeAutospacing="1" w:after="100" w:afterAutospacing="1" w:line="240" w:lineRule="auto"/>
    </w:pPr>
    <w:rPr>
      <w:rFonts w:ascii="Times New Roman" w:eastAsia="Times New Roman" w:hAnsi="Times New Roman" w:cs="Times New Roman"/>
      <w:i w:val="0"/>
      <w:iCs w:val="0"/>
      <w:sz w:val="24"/>
      <w:szCs w:val="24"/>
      <w:lang w:eastAsia="en-GB"/>
    </w:rPr>
  </w:style>
  <w:style w:type="character" w:styleId="Strong">
    <w:name w:val="Strong"/>
    <w:basedOn w:val="DefaultParagraphFont"/>
    <w:uiPriority w:val="22"/>
    <w:qFormat/>
    <w:rsid w:val="00CA2C2F"/>
    <w:rPr>
      <w:b/>
      <w:bCs/>
    </w:rPr>
  </w:style>
  <w:style w:type="character" w:styleId="Hyperlink">
    <w:name w:val="Hyperlink"/>
    <w:basedOn w:val="DefaultParagraphFont"/>
    <w:uiPriority w:val="99"/>
    <w:unhideWhenUsed/>
    <w:rsid w:val="00CA2C2F"/>
    <w:rPr>
      <w:color w:val="0000FF"/>
      <w:u w:val="single"/>
    </w:rPr>
  </w:style>
  <w:style w:type="character" w:styleId="Emphasis">
    <w:name w:val="Emphasis"/>
    <w:basedOn w:val="DefaultParagraphFont"/>
    <w:uiPriority w:val="20"/>
    <w:qFormat/>
    <w:rsid w:val="00CA2C2F"/>
    <w:rPr>
      <w:i/>
      <w:iCs/>
    </w:rPr>
  </w:style>
  <w:style w:type="paragraph" w:styleId="ListParagraph">
    <w:name w:val="List Paragraph"/>
    <w:basedOn w:val="Normal"/>
    <w:uiPriority w:val="34"/>
    <w:qFormat/>
    <w:rsid w:val="00CA2C2F"/>
    <w:pPr>
      <w:ind w:left="720"/>
      <w:contextualSpacing/>
    </w:pPr>
  </w:style>
  <w:style w:type="paragraph" w:customStyle="1" w:styleId="Default">
    <w:name w:val="Default"/>
    <w:rsid w:val="00840357"/>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73284"/>
    <w:rPr>
      <w:rFonts w:ascii="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307CF5"/>
    <w:rPr>
      <w:color w:val="800080" w:themeColor="followedHyperlink"/>
      <w:u w:val="single"/>
    </w:rPr>
  </w:style>
  <w:style w:type="character" w:customStyle="1" w:styleId="Title1">
    <w:name w:val="Title1"/>
    <w:basedOn w:val="DefaultParagraphFont"/>
    <w:rsid w:val="00307CF5"/>
  </w:style>
  <w:style w:type="character" w:customStyle="1" w:styleId="authors">
    <w:name w:val="authors"/>
    <w:basedOn w:val="DefaultParagraphFont"/>
    <w:rsid w:val="00307CF5"/>
  </w:style>
  <w:style w:type="character" w:customStyle="1" w:styleId="typedate">
    <w:name w:val="type_date"/>
    <w:basedOn w:val="DefaultParagraphFont"/>
    <w:rsid w:val="00307CF5"/>
  </w:style>
  <w:style w:type="paragraph" w:styleId="Header">
    <w:name w:val="header"/>
    <w:basedOn w:val="Normal"/>
    <w:link w:val="HeaderChar"/>
    <w:uiPriority w:val="99"/>
    <w:unhideWhenUsed/>
    <w:rsid w:val="00F34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294"/>
    <w:rPr>
      <w:rFonts w:eastAsiaTheme="minorEastAsia"/>
      <w:i/>
      <w:iCs/>
      <w:sz w:val="20"/>
      <w:szCs w:val="20"/>
    </w:rPr>
  </w:style>
  <w:style w:type="paragraph" w:styleId="Footer">
    <w:name w:val="footer"/>
    <w:basedOn w:val="Normal"/>
    <w:link w:val="FooterChar"/>
    <w:uiPriority w:val="99"/>
    <w:unhideWhenUsed/>
    <w:rsid w:val="00F34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294"/>
    <w:rPr>
      <w:rFonts w:eastAsiaTheme="minorEastAsia"/>
      <w:i/>
      <w:iCs/>
      <w:sz w:val="20"/>
      <w:szCs w:val="20"/>
    </w:rPr>
  </w:style>
  <w:style w:type="character" w:customStyle="1" w:styleId="Heading1Char">
    <w:name w:val="Heading 1 Char"/>
    <w:basedOn w:val="DefaultParagraphFont"/>
    <w:link w:val="Heading1"/>
    <w:uiPriority w:val="9"/>
    <w:rsid w:val="00315B3F"/>
    <w:rPr>
      <w:rFonts w:asciiTheme="majorHAnsi" w:eastAsiaTheme="majorEastAsia" w:hAnsiTheme="majorHAnsi" w:cstheme="majorBidi"/>
      <w:b/>
      <w:bCs/>
      <w:i/>
      <w:iCs/>
      <w:color w:val="365F91" w:themeColor="accent1" w:themeShade="BF"/>
      <w:sz w:val="28"/>
      <w:szCs w:val="28"/>
    </w:rPr>
  </w:style>
  <w:style w:type="paragraph" w:customStyle="1" w:styleId="lead">
    <w:name w:val="lead"/>
    <w:basedOn w:val="Normal"/>
    <w:rsid w:val="004C0847"/>
    <w:pPr>
      <w:spacing w:before="100" w:beforeAutospacing="1" w:after="100" w:afterAutospacing="1" w:line="240" w:lineRule="auto"/>
    </w:pPr>
    <w:rPr>
      <w:rFonts w:ascii="Bliss2Rg" w:eastAsia="Times New Roman" w:hAnsi="Bliss2Rg" w:cs="Times New Roman"/>
      <w:i w:val="0"/>
      <w:iCs w:val="0"/>
      <w:sz w:val="27"/>
      <w:szCs w:val="27"/>
      <w:lang w:eastAsia="en-GB"/>
    </w:rPr>
  </w:style>
  <w:style w:type="paragraph" w:styleId="NoSpacing">
    <w:name w:val="No Spacing"/>
    <w:uiPriority w:val="1"/>
    <w:qFormat/>
    <w:rsid w:val="004C0847"/>
    <w:pPr>
      <w:spacing w:after="0" w:line="240" w:lineRule="auto"/>
    </w:pPr>
    <w:rPr>
      <w:rFonts w:eastAsiaTheme="minorEastAsia"/>
      <w:i/>
      <w:iCs/>
      <w:sz w:val="20"/>
      <w:szCs w:val="20"/>
    </w:rPr>
  </w:style>
  <w:style w:type="character" w:styleId="HTMLCite">
    <w:name w:val="HTML Cite"/>
    <w:basedOn w:val="DefaultParagraphFont"/>
    <w:uiPriority w:val="99"/>
    <w:semiHidden/>
    <w:unhideWhenUsed/>
    <w:rsid w:val="00A27A3B"/>
    <w:rPr>
      <w:i/>
      <w:iCs/>
    </w:rPr>
  </w:style>
  <w:style w:type="paragraph" w:customStyle="1" w:styleId="xxxmsonormal">
    <w:name w:val="x_xxmsonormal"/>
    <w:basedOn w:val="Normal"/>
    <w:rsid w:val="00A50E14"/>
    <w:pPr>
      <w:spacing w:after="0" w:line="240" w:lineRule="auto"/>
    </w:pPr>
    <w:rPr>
      <w:rFonts w:ascii="Times New Roman" w:eastAsiaTheme="minorHAnsi" w:hAnsi="Times New Roman" w:cs="Times New Roman"/>
      <w:i w:val="0"/>
      <w:iCs w:val="0"/>
      <w:sz w:val="24"/>
      <w:szCs w:val="24"/>
      <w:lang w:eastAsia="en-GB"/>
    </w:rPr>
  </w:style>
  <w:style w:type="paragraph" w:customStyle="1" w:styleId="xxxmsolistparagraph">
    <w:name w:val="x_xxmsolistparagraph"/>
    <w:basedOn w:val="Normal"/>
    <w:rsid w:val="00A50E14"/>
    <w:pPr>
      <w:spacing w:after="0" w:line="240" w:lineRule="auto"/>
    </w:pPr>
    <w:rPr>
      <w:rFonts w:ascii="Times New Roman" w:eastAsiaTheme="minorHAnsi" w:hAnsi="Times New Roman" w:cs="Times New Roman"/>
      <w:i w:val="0"/>
      <w:iCs w:val="0"/>
      <w:sz w:val="24"/>
      <w:szCs w:val="24"/>
      <w:lang w:eastAsia="en-GB"/>
    </w:rPr>
  </w:style>
  <w:style w:type="paragraph" w:customStyle="1" w:styleId="xxmsonormal">
    <w:name w:val="x_xmsonormal"/>
    <w:basedOn w:val="Normal"/>
    <w:rsid w:val="00F70529"/>
    <w:pPr>
      <w:spacing w:after="0" w:line="240" w:lineRule="auto"/>
    </w:pPr>
    <w:rPr>
      <w:rFonts w:ascii="Times New Roman" w:eastAsiaTheme="minorHAnsi" w:hAnsi="Times New Roman" w:cs="Times New Roman"/>
      <w:i w:val="0"/>
      <w:iCs w:val="0"/>
      <w:sz w:val="24"/>
      <w:szCs w:val="24"/>
      <w:lang w:eastAsia="en-GB"/>
    </w:rPr>
  </w:style>
  <w:style w:type="paragraph" w:customStyle="1" w:styleId="maintextcommon">
    <w:name w:val="maintext_common"/>
    <w:basedOn w:val="Normal"/>
    <w:rsid w:val="00064E82"/>
    <w:pPr>
      <w:spacing w:after="150" w:line="240" w:lineRule="auto"/>
    </w:pPr>
    <w:rPr>
      <w:rFonts w:ascii="Times New Roman" w:eastAsia="Times New Roman" w:hAnsi="Times New Roman" w:cs="Times New Roman"/>
      <w:i w:val="0"/>
      <w:iCs w:val="0"/>
      <w:sz w:val="24"/>
      <w:szCs w:val="24"/>
      <w:lang w:eastAsia="en-GB"/>
    </w:rPr>
  </w:style>
  <w:style w:type="character" w:customStyle="1" w:styleId="Heading3Char">
    <w:name w:val="Heading 3 Char"/>
    <w:basedOn w:val="DefaultParagraphFont"/>
    <w:link w:val="Heading3"/>
    <w:uiPriority w:val="9"/>
    <w:rsid w:val="00F94C14"/>
    <w:rPr>
      <w:rFonts w:asciiTheme="majorHAnsi" w:eastAsiaTheme="majorEastAsia" w:hAnsiTheme="majorHAnsi" w:cstheme="majorBidi"/>
      <w:b/>
      <w:bCs/>
      <w:i/>
      <w:iCs/>
      <w:color w:val="4F81BD" w:themeColor="accent1"/>
      <w:sz w:val="20"/>
      <w:szCs w:val="20"/>
    </w:rPr>
  </w:style>
  <w:style w:type="paragraph" w:customStyle="1" w:styleId="xmsonormal">
    <w:name w:val="x_msonormal"/>
    <w:basedOn w:val="Normal"/>
    <w:rsid w:val="00107B6F"/>
    <w:pPr>
      <w:spacing w:before="100" w:beforeAutospacing="1" w:after="100" w:afterAutospacing="1" w:line="240" w:lineRule="auto"/>
    </w:pPr>
    <w:rPr>
      <w:rFonts w:ascii="Times New Roman" w:eastAsia="Times New Roman" w:hAnsi="Times New Roman" w:cs="Times New Roman"/>
      <w:i w:val="0"/>
      <w:iCs w:val="0"/>
      <w:sz w:val="24"/>
      <w:szCs w:val="24"/>
      <w:lang w:eastAsia="en-GB"/>
    </w:rPr>
  </w:style>
  <w:style w:type="paragraph" w:customStyle="1" w:styleId="Pa2">
    <w:name w:val="Pa2"/>
    <w:basedOn w:val="Default"/>
    <w:next w:val="Default"/>
    <w:uiPriority w:val="99"/>
    <w:rsid w:val="00107B6F"/>
    <w:pPr>
      <w:spacing w:line="201" w:lineRule="atLeast"/>
    </w:pPr>
    <w:rPr>
      <w:rFonts w:ascii="HelveticaNeueLT Std Lt" w:hAnsi="HelveticaNeueLT Std L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295">
      <w:bodyDiv w:val="1"/>
      <w:marLeft w:val="0"/>
      <w:marRight w:val="0"/>
      <w:marTop w:val="0"/>
      <w:marBottom w:val="0"/>
      <w:divBdr>
        <w:top w:val="none" w:sz="0" w:space="0" w:color="auto"/>
        <w:left w:val="none" w:sz="0" w:space="0" w:color="auto"/>
        <w:bottom w:val="none" w:sz="0" w:space="0" w:color="auto"/>
        <w:right w:val="none" w:sz="0" w:space="0" w:color="auto"/>
      </w:divBdr>
      <w:divsChild>
        <w:div w:id="572810761">
          <w:marLeft w:val="0"/>
          <w:marRight w:val="0"/>
          <w:marTop w:val="0"/>
          <w:marBottom w:val="0"/>
          <w:divBdr>
            <w:top w:val="none" w:sz="0" w:space="0" w:color="auto"/>
            <w:left w:val="none" w:sz="0" w:space="0" w:color="auto"/>
            <w:bottom w:val="none" w:sz="0" w:space="0" w:color="auto"/>
            <w:right w:val="none" w:sz="0" w:space="0" w:color="auto"/>
          </w:divBdr>
          <w:divsChild>
            <w:div w:id="157383493">
              <w:marLeft w:val="0"/>
              <w:marRight w:val="0"/>
              <w:marTop w:val="0"/>
              <w:marBottom w:val="0"/>
              <w:divBdr>
                <w:top w:val="none" w:sz="0" w:space="0" w:color="auto"/>
                <w:left w:val="none" w:sz="0" w:space="0" w:color="auto"/>
                <w:bottom w:val="none" w:sz="0" w:space="0" w:color="auto"/>
                <w:right w:val="none" w:sz="0" w:space="0" w:color="auto"/>
              </w:divBdr>
              <w:divsChild>
                <w:div w:id="1083261813">
                  <w:marLeft w:val="0"/>
                  <w:marRight w:val="0"/>
                  <w:marTop w:val="0"/>
                  <w:marBottom w:val="0"/>
                  <w:divBdr>
                    <w:top w:val="none" w:sz="0" w:space="0" w:color="auto"/>
                    <w:left w:val="none" w:sz="0" w:space="0" w:color="auto"/>
                    <w:bottom w:val="none" w:sz="0" w:space="0" w:color="auto"/>
                    <w:right w:val="none" w:sz="0" w:space="0" w:color="auto"/>
                  </w:divBdr>
                  <w:divsChild>
                    <w:div w:id="981926794">
                      <w:marLeft w:val="0"/>
                      <w:marRight w:val="0"/>
                      <w:marTop w:val="0"/>
                      <w:marBottom w:val="0"/>
                      <w:divBdr>
                        <w:top w:val="none" w:sz="0" w:space="0" w:color="auto"/>
                        <w:left w:val="none" w:sz="0" w:space="0" w:color="auto"/>
                        <w:bottom w:val="none" w:sz="0" w:space="0" w:color="auto"/>
                        <w:right w:val="none" w:sz="0" w:space="0" w:color="auto"/>
                      </w:divBdr>
                      <w:divsChild>
                        <w:div w:id="331179560">
                          <w:marLeft w:val="0"/>
                          <w:marRight w:val="0"/>
                          <w:marTop w:val="0"/>
                          <w:marBottom w:val="0"/>
                          <w:divBdr>
                            <w:top w:val="none" w:sz="0" w:space="0" w:color="auto"/>
                            <w:left w:val="none" w:sz="0" w:space="0" w:color="auto"/>
                            <w:bottom w:val="none" w:sz="0" w:space="0" w:color="auto"/>
                            <w:right w:val="none" w:sz="0" w:space="0" w:color="auto"/>
                          </w:divBdr>
                          <w:divsChild>
                            <w:div w:id="190531379">
                              <w:marLeft w:val="0"/>
                              <w:marRight w:val="0"/>
                              <w:marTop w:val="100"/>
                              <w:marBottom w:val="100"/>
                              <w:divBdr>
                                <w:top w:val="none" w:sz="0" w:space="0" w:color="auto"/>
                                <w:left w:val="none" w:sz="0" w:space="0" w:color="auto"/>
                                <w:bottom w:val="none" w:sz="0" w:space="0" w:color="auto"/>
                                <w:right w:val="none" w:sz="0" w:space="0" w:color="auto"/>
                              </w:divBdr>
                              <w:divsChild>
                                <w:div w:id="943607904">
                                  <w:marLeft w:val="0"/>
                                  <w:marRight w:val="0"/>
                                  <w:marTop w:val="0"/>
                                  <w:marBottom w:val="0"/>
                                  <w:divBdr>
                                    <w:top w:val="none" w:sz="0" w:space="0" w:color="auto"/>
                                    <w:left w:val="none" w:sz="0" w:space="0" w:color="auto"/>
                                    <w:bottom w:val="none" w:sz="0" w:space="0" w:color="auto"/>
                                    <w:right w:val="none" w:sz="0" w:space="0" w:color="auto"/>
                                  </w:divBdr>
                                  <w:divsChild>
                                    <w:div w:id="1553426210">
                                      <w:marLeft w:val="0"/>
                                      <w:marRight w:val="0"/>
                                      <w:marTop w:val="0"/>
                                      <w:marBottom w:val="0"/>
                                      <w:divBdr>
                                        <w:top w:val="none" w:sz="0" w:space="0" w:color="auto"/>
                                        <w:left w:val="none" w:sz="0" w:space="0" w:color="auto"/>
                                        <w:bottom w:val="none" w:sz="0" w:space="0" w:color="auto"/>
                                        <w:right w:val="none" w:sz="0" w:space="0" w:color="auto"/>
                                      </w:divBdr>
                                      <w:divsChild>
                                        <w:div w:id="1236357281">
                                          <w:marLeft w:val="0"/>
                                          <w:marRight w:val="0"/>
                                          <w:marTop w:val="0"/>
                                          <w:marBottom w:val="0"/>
                                          <w:divBdr>
                                            <w:top w:val="none" w:sz="0" w:space="0" w:color="auto"/>
                                            <w:left w:val="none" w:sz="0" w:space="0" w:color="auto"/>
                                            <w:bottom w:val="none" w:sz="0" w:space="0" w:color="auto"/>
                                            <w:right w:val="none" w:sz="0" w:space="0" w:color="auto"/>
                                          </w:divBdr>
                                          <w:divsChild>
                                            <w:div w:id="11356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93380">
      <w:bodyDiv w:val="1"/>
      <w:marLeft w:val="0"/>
      <w:marRight w:val="0"/>
      <w:marTop w:val="0"/>
      <w:marBottom w:val="0"/>
      <w:divBdr>
        <w:top w:val="none" w:sz="0" w:space="0" w:color="auto"/>
        <w:left w:val="none" w:sz="0" w:space="0" w:color="auto"/>
        <w:bottom w:val="none" w:sz="0" w:space="0" w:color="auto"/>
        <w:right w:val="none" w:sz="0" w:space="0" w:color="auto"/>
      </w:divBdr>
    </w:div>
    <w:div w:id="146555912">
      <w:bodyDiv w:val="1"/>
      <w:marLeft w:val="0"/>
      <w:marRight w:val="0"/>
      <w:marTop w:val="0"/>
      <w:marBottom w:val="0"/>
      <w:divBdr>
        <w:top w:val="none" w:sz="0" w:space="0" w:color="auto"/>
        <w:left w:val="none" w:sz="0" w:space="0" w:color="auto"/>
        <w:bottom w:val="none" w:sz="0" w:space="0" w:color="auto"/>
        <w:right w:val="none" w:sz="0" w:space="0" w:color="auto"/>
      </w:divBdr>
    </w:div>
    <w:div w:id="150604773">
      <w:bodyDiv w:val="1"/>
      <w:marLeft w:val="0"/>
      <w:marRight w:val="0"/>
      <w:marTop w:val="0"/>
      <w:marBottom w:val="0"/>
      <w:divBdr>
        <w:top w:val="none" w:sz="0" w:space="0" w:color="auto"/>
        <w:left w:val="none" w:sz="0" w:space="0" w:color="auto"/>
        <w:bottom w:val="none" w:sz="0" w:space="0" w:color="auto"/>
        <w:right w:val="none" w:sz="0" w:space="0" w:color="auto"/>
      </w:divBdr>
      <w:divsChild>
        <w:div w:id="1712683794">
          <w:marLeft w:val="0"/>
          <w:marRight w:val="0"/>
          <w:marTop w:val="0"/>
          <w:marBottom w:val="0"/>
          <w:divBdr>
            <w:top w:val="none" w:sz="0" w:space="0" w:color="auto"/>
            <w:left w:val="none" w:sz="0" w:space="0" w:color="auto"/>
            <w:bottom w:val="none" w:sz="0" w:space="0" w:color="auto"/>
            <w:right w:val="none" w:sz="0" w:space="0" w:color="auto"/>
          </w:divBdr>
          <w:divsChild>
            <w:div w:id="1049768926">
              <w:marLeft w:val="0"/>
              <w:marRight w:val="0"/>
              <w:marTop w:val="0"/>
              <w:marBottom w:val="0"/>
              <w:divBdr>
                <w:top w:val="none" w:sz="0" w:space="0" w:color="auto"/>
                <w:left w:val="none" w:sz="0" w:space="0" w:color="auto"/>
                <w:bottom w:val="none" w:sz="0" w:space="0" w:color="auto"/>
                <w:right w:val="none" w:sz="0" w:space="0" w:color="auto"/>
              </w:divBdr>
              <w:divsChild>
                <w:div w:id="1536114887">
                  <w:marLeft w:val="0"/>
                  <w:marRight w:val="0"/>
                  <w:marTop w:val="0"/>
                  <w:marBottom w:val="0"/>
                  <w:divBdr>
                    <w:top w:val="none" w:sz="0" w:space="0" w:color="auto"/>
                    <w:left w:val="none" w:sz="0" w:space="0" w:color="auto"/>
                    <w:bottom w:val="none" w:sz="0" w:space="0" w:color="auto"/>
                    <w:right w:val="none" w:sz="0" w:space="0" w:color="auto"/>
                  </w:divBdr>
                  <w:divsChild>
                    <w:div w:id="1183864076">
                      <w:marLeft w:val="0"/>
                      <w:marRight w:val="0"/>
                      <w:marTop w:val="4"/>
                      <w:marBottom w:val="4"/>
                      <w:divBdr>
                        <w:top w:val="none" w:sz="0" w:space="0" w:color="auto"/>
                        <w:left w:val="none" w:sz="0" w:space="0" w:color="auto"/>
                        <w:bottom w:val="none" w:sz="0" w:space="0" w:color="auto"/>
                        <w:right w:val="none" w:sz="0" w:space="0" w:color="auto"/>
                      </w:divBdr>
                      <w:divsChild>
                        <w:div w:id="1547065359">
                          <w:marLeft w:val="0"/>
                          <w:marRight w:val="0"/>
                          <w:marTop w:val="0"/>
                          <w:marBottom w:val="0"/>
                          <w:divBdr>
                            <w:top w:val="none" w:sz="0" w:space="0" w:color="auto"/>
                            <w:left w:val="none" w:sz="0" w:space="0" w:color="auto"/>
                            <w:bottom w:val="none" w:sz="0" w:space="0" w:color="auto"/>
                            <w:right w:val="none" w:sz="0" w:space="0" w:color="auto"/>
                          </w:divBdr>
                          <w:divsChild>
                            <w:div w:id="2075665756">
                              <w:marLeft w:val="0"/>
                              <w:marRight w:val="0"/>
                              <w:marTop w:val="0"/>
                              <w:marBottom w:val="0"/>
                              <w:divBdr>
                                <w:top w:val="none" w:sz="0" w:space="0" w:color="auto"/>
                                <w:left w:val="none" w:sz="0" w:space="0" w:color="auto"/>
                                <w:bottom w:val="none" w:sz="0" w:space="0" w:color="auto"/>
                                <w:right w:val="none" w:sz="0" w:space="0" w:color="auto"/>
                              </w:divBdr>
                              <w:divsChild>
                                <w:div w:id="1899634833">
                                  <w:marLeft w:val="0"/>
                                  <w:marRight w:val="0"/>
                                  <w:marTop w:val="0"/>
                                  <w:marBottom w:val="0"/>
                                  <w:divBdr>
                                    <w:top w:val="none" w:sz="0" w:space="0" w:color="auto"/>
                                    <w:left w:val="none" w:sz="0" w:space="0" w:color="auto"/>
                                    <w:bottom w:val="none" w:sz="0" w:space="0" w:color="auto"/>
                                    <w:right w:val="none" w:sz="0" w:space="0" w:color="auto"/>
                                  </w:divBdr>
                                  <w:divsChild>
                                    <w:div w:id="5111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4791">
      <w:bodyDiv w:val="1"/>
      <w:marLeft w:val="0"/>
      <w:marRight w:val="0"/>
      <w:marTop w:val="0"/>
      <w:marBottom w:val="0"/>
      <w:divBdr>
        <w:top w:val="none" w:sz="0" w:space="0" w:color="auto"/>
        <w:left w:val="none" w:sz="0" w:space="0" w:color="auto"/>
        <w:bottom w:val="none" w:sz="0" w:space="0" w:color="auto"/>
        <w:right w:val="none" w:sz="0" w:space="0" w:color="auto"/>
      </w:divBdr>
    </w:div>
    <w:div w:id="329259645">
      <w:bodyDiv w:val="1"/>
      <w:marLeft w:val="0"/>
      <w:marRight w:val="0"/>
      <w:marTop w:val="0"/>
      <w:marBottom w:val="0"/>
      <w:divBdr>
        <w:top w:val="none" w:sz="0" w:space="0" w:color="auto"/>
        <w:left w:val="none" w:sz="0" w:space="0" w:color="auto"/>
        <w:bottom w:val="none" w:sz="0" w:space="0" w:color="auto"/>
        <w:right w:val="none" w:sz="0" w:space="0" w:color="auto"/>
      </w:divBdr>
    </w:div>
    <w:div w:id="373312686">
      <w:bodyDiv w:val="1"/>
      <w:marLeft w:val="0"/>
      <w:marRight w:val="0"/>
      <w:marTop w:val="0"/>
      <w:marBottom w:val="0"/>
      <w:divBdr>
        <w:top w:val="none" w:sz="0" w:space="0" w:color="auto"/>
        <w:left w:val="none" w:sz="0" w:space="0" w:color="auto"/>
        <w:bottom w:val="none" w:sz="0" w:space="0" w:color="auto"/>
        <w:right w:val="none" w:sz="0" w:space="0" w:color="auto"/>
      </w:divBdr>
    </w:div>
    <w:div w:id="422603888">
      <w:bodyDiv w:val="1"/>
      <w:marLeft w:val="0"/>
      <w:marRight w:val="0"/>
      <w:marTop w:val="0"/>
      <w:marBottom w:val="0"/>
      <w:divBdr>
        <w:top w:val="none" w:sz="0" w:space="0" w:color="auto"/>
        <w:left w:val="none" w:sz="0" w:space="0" w:color="auto"/>
        <w:bottom w:val="none" w:sz="0" w:space="0" w:color="auto"/>
        <w:right w:val="none" w:sz="0" w:space="0" w:color="auto"/>
      </w:divBdr>
    </w:div>
    <w:div w:id="516506051">
      <w:bodyDiv w:val="1"/>
      <w:marLeft w:val="0"/>
      <w:marRight w:val="0"/>
      <w:marTop w:val="0"/>
      <w:marBottom w:val="0"/>
      <w:divBdr>
        <w:top w:val="none" w:sz="0" w:space="0" w:color="auto"/>
        <w:left w:val="none" w:sz="0" w:space="0" w:color="auto"/>
        <w:bottom w:val="none" w:sz="0" w:space="0" w:color="auto"/>
        <w:right w:val="none" w:sz="0" w:space="0" w:color="auto"/>
      </w:divBdr>
    </w:div>
    <w:div w:id="637152270">
      <w:bodyDiv w:val="1"/>
      <w:marLeft w:val="0"/>
      <w:marRight w:val="0"/>
      <w:marTop w:val="0"/>
      <w:marBottom w:val="0"/>
      <w:divBdr>
        <w:top w:val="none" w:sz="0" w:space="0" w:color="auto"/>
        <w:left w:val="none" w:sz="0" w:space="0" w:color="auto"/>
        <w:bottom w:val="none" w:sz="0" w:space="0" w:color="auto"/>
        <w:right w:val="none" w:sz="0" w:space="0" w:color="auto"/>
      </w:divBdr>
    </w:div>
    <w:div w:id="650913368">
      <w:bodyDiv w:val="1"/>
      <w:marLeft w:val="0"/>
      <w:marRight w:val="0"/>
      <w:marTop w:val="0"/>
      <w:marBottom w:val="0"/>
      <w:divBdr>
        <w:top w:val="none" w:sz="0" w:space="0" w:color="auto"/>
        <w:left w:val="none" w:sz="0" w:space="0" w:color="auto"/>
        <w:bottom w:val="none" w:sz="0" w:space="0" w:color="auto"/>
        <w:right w:val="none" w:sz="0" w:space="0" w:color="auto"/>
      </w:divBdr>
    </w:div>
    <w:div w:id="763495181">
      <w:bodyDiv w:val="1"/>
      <w:marLeft w:val="0"/>
      <w:marRight w:val="0"/>
      <w:marTop w:val="0"/>
      <w:marBottom w:val="0"/>
      <w:divBdr>
        <w:top w:val="none" w:sz="0" w:space="0" w:color="auto"/>
        <w:left w:val="none" w:sz="0" w:space="0" w:color="auto"/>
        <w:bottom w:val="none" w:sz="0" w:space="0" w:color="auto"/>
        <w:right w:val="none" w:sz="0" w:space="0" w:color="auto"/>
      </w:divBdr>
    </w:div>
    <w:div w:id="768935163">
      <w:bodyDiv w:val="1"/>
      <w:marLeft w:val="0"/>
      <w:marRight w:val="0"/>
      <w:marTop w:val="0"/>
      <w:marBottom w:val="0"/>
      <w:divBdr>
        <w:top w:val="none" w:sz="0" w:space="0" w:color="auto"/>
        <w:left w:val="none" w:sz="0" w:space="0" w:color="auto"/>
        <w:bottom w:val="none" w:sz="0" w:space="0" w:color="auto"/>
        <w:right w:val="none" w:sz="0" w:space="0" w:color="auto"/>
      </w:divBdr>
      <w:divsChild>
        <w:div w:id="1598904748">
          <w:marLeft w:val="0"/>
          <w:marRight w:val="0"/>
          <w:marTop w:val="0"/>
          <w:marBottom w:val="0"/>
          <w:divBdr>
            <w:top w:val="none" w:sz="0" w:space="0" w:color="auto"/>
            <w:left w:val="none" w:sz="0" w:space="0" w:color="auto"/>
            <w:bottom w:val="none" w:sz="0" w:space="0" w:color="auto"/>
            <w:right w:val="none" w:sz="0" w:space="0" w:color="auto"/>
          </w:divBdr>
          <w:divsChild>
            <w:div w:id="986788093">
              <w:marLeft w:val="0"/>
              <w:marRight w:val="0"/>
              <w:marTop w:val="0"/>
              <w:marBottom w:val="0"/>
              <w:divBdr>
                <w:top w:val="none" w:sz="0" w:space="0" w:color="auto"/>
                <w:left w:val="none" w:sz="0" w:space="0" w:color="auto"/>
                <w:bottom w:val="none" w:sz="0" w:space="0" w:color="auto"/>
                <w:right w:val="none" w:sz="0" w:space="0" w:color="auto"/>
              </w:divBdr>
              <w:divsChild>
                <w:div w:id="1725833236">
                  <w:marLeft w:val="0"/>
                  <w:marRight w:val="0"/>
                  <w:marTop w:val="0"/>
                  <w:marBottom w:val="0"/>
                  <w:divBdr>
                    <w:top w:val="none" w:sz="0" w:space="0" w:color="auto"/>
                    <w:left w:val="none" w:sz="0" w:space="0" w:color="auto"/>
                    <w:bottom w:val="none" w:sz="0" w:space="0" w:color="auto"/>
                    <w:right w:val="none" w:sz="0" w:space="0" w:color="auto"/>
                  </w:divBdr>
                  <w:divsChild>
                    <w:div w:id="16187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073293">
      <w:bodyDiv w:val="1"/>
      <w:marLeft w:val="0"/>
      <w:marRight w:val="0"/>
      <w:marTop w:val="0"/>
      <w:marBottom w:val="0"/>
      <w:divBdr>
        <w:top w:val="none" w:sz="0" w:space="0" w:color="auto"/>
        <w:left w:val="none" w:sz="0" w:space="0" w:color="auto"/>
        <w:bottom w:val="none" w:sz="0" w:space="0" w:color="auto"/>
        <w:right w:val="none" w:sz="0" w:space="0" w:color="auto"/>
      </w:divBdr>
    </w:div>
    <w:div w:id="1070466832">
      <w:bodyDiv w:val="1"/>
      <w:marLeft w:val="0"/>
      <w:marRight w:val="0"/>
      <w:marTop w:val="0"/>
      <w:marBottom w:val="0"/>
      <w:divBdr>
        <w:top w:val="none" w:sz="0" w:space="0" w:color="auto"/>
        <w:left w:val="none" w:sz="0" w:space="0" w:color="auto"/>
        <w:bottom w:val="none" w:sz="0" w:space="0" w:color="auto"/>
        <w:right w:val="none" w:sz="0" w:space="0" w:color="auto"/>
      </w:divBdr>
      <w:divsChild>
        <w:div w:id="826478181">
          <w:marLeft w:val="0"/>
          <w:marRight w:val="0"/>
          <w:marTop w:val="0"/>
          <w:marBottom w:val="0"/>
          <w:divBdr>
            <w:top w:val="none" w:sz="0" w:space="0" w:color="auto"/>
            <w:left w:val="none" w:sz="0" w:space="0" w:color="auto"/>
            <w:bottom w:val="none" w:sz="0" w:space="0" w:color="auto"/>
            <w:right w:val="none" w:sz="0" w:space="0" w:color="auto"/>
          </w:divBdr>
          <w:divsChild>
            <w:div w:id="308024529">
              <w:marLeft w:val="0"/>
              <w:marRight w:val="0"/>
              <w:marTop w:val="0"/>
              <w:marBottom w:val="0"/>
              <w:divBdr>
                <w:top w:val="none" w:sz="0" w:space="0" w:color="auto"/>
                <w:left w:val="none" w:sz="0" w:space="0" w:color="auto"/>
                <w:bottom w:val="none" w:sz="0" w:space="0" w:color="auto"/>
                <w:right w:val="none" w:sz="0" w:space="0" w:color="auto"/>
              </w:divBdr>
              <w:divsChild>
                <w:div w:id="956377969">
                  <w:marLeft w:val="0"/>
                  <w:marRight w:val="0"/>
                  <w:marTop w:val="0"/>
                  <w:marBottom w:val="0"/>
                  <w:divBdr>
                    <w:top w:val="none" w:sz="0" w:space="0" w:color="auto"/>
                    <w:left w:val="none" w:sz="0" w:space="0" w:color="auto"/>
                    <w:bottom w:val="none" w:sz="0" w:space="0" w:color="auto"/>
                    <w:right w:val="none" w:sz="0" w:space="0" w:color="auto"/>
                  </w:divBdr>
                  <w:divsChild>
                    <w:div w:id="1674918484">
                      <w:marLeft w:val="0"/>
                      <w:marRight w:val="0"/>
                      <w:marTop w:val="0"/>
                      <w:marBottom w:val="0"/>
                      <w:divBdr>
                        <w:top w:val="none" w:sz="0" w:space="0" w:color="auto"/>
                        <w:left w:val="none" w:sz="0" w:space="0" w:color="auto"/>
                        <w:bottom w:val="none" w:sz="0" w:space="0" w:color="auto"/>
                        <w:right w:val="none" w:sz="0" w:space="0" w:color="auto"/>
                      </w:divBdr>
                    </w:div>
                    <w:div w:id="283654814">
                      <w:marLeft w:val="0"/>
                      <w:marRight w:val="0"/>
                      <w:marTop w:val="0"/>
                      <w:marBottom w:val="0"/>
                      <w:divBdr>
                        <w:top w:val="none" w:sz="0" w:space="0" w:color="auto"/>
                        <w:left w:val="none" w:sz="0" w:space="0" w:color="auto"/>
                        <w:bottom w:val="none" w:sz="0" w:space="0" w:color="auto"/>
                        <w:right w:val="none" w:sz="0" w:space="0" w:color="auto"/>
                      </w:divBdr>
                    </w:div>
                    <w:div w:id="1431582395">
                      <w:marLeft w:val="0"/>
                      <w:marRight w:val="0"/>
                      <w:marTop w:val="0"/>
                      <w:marBottom w:val="0"/>
                      <w:divBdr>
                        <w:top w:val="none" w:sz="0" w:space="0" w:color="auto"/>
                        <w:left w:val="none" w:sz="0" w:space="0" w:color="auto"/>
                        <w:bottom w:val="none" w:sz="0" w:space="0" w:color="auto"/>
                        <w:right w:val="none" w:sz="0" w:space="0" w:color="auto"/>
                      </w:divBdr>
                    </w:div>
                    <w:div w:id="9863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26128">
      <w:bodyDiv w:val="1"/>
      <w:marLeft w:val="0"/>
      <w:marRight w:val="0"/>
      <w:marTop w:val="0"/>
      <w:marBottom w:val="0"/>
      <w:divBdr>
        <w:top w:val="none" w:sz="0" w:space="0" w:color="auto"/>
        <w:left w:val="none" w:sz="0" w:space="0" w:color="auto"/>
        <w:bottom w:val="none" w:sz="0" w:space="0" w:color="auto"/>
        <w:right w:val="none" w:sz="0" w:space="0" w:color="auto"/>
      </w:divBdr>
      <w:divsChild>
        <w:div w:id="1064916983">
          <w:marLeft w:val="0"/>
          <w:marRight w:val="0"/>
          <w:marTop w:val="0"/>
          <w:marBottom w:val="0"/>
          <w:divBdr>
            <w:top w:val="none" w:sz="0" w:space="0" w:color="auto"/>
            <w:left w:val="none" w:sz="0" w:space="0" w:color="auto"/>
            <w:bottom w:val="none" w:sz="0" w:space="0" w:color="auto"/>
            <w:right w:val="none" w:sz="0" w:space="0" w:color="auto"/>
          </w:divBdr>
          <w:divsChild>
            <w:div w:id="1162700939">
              <w:marLeft w:val="-225"/>
              <w:marRight w:val="-225"/>
              <w:marTop w:val="0"/>
              <w:marBottom w:val="0"/>
              <w:divBdr>
                <w:top w:val="none" w:sz="0" w:space="0" w:color="auto"/>
                <w:left w:val="none" w:sz="0" w:space="0" w:color="auto"/>
                <w:bottom w:val="none" w:sz="0" w:space="0" w:color="auto"/>
                <w:right w:val="none" w:sz="0" w:space="0" w:color="auto"/>
              </w:divBdr>
              <w:divsChild>
                <w:div w:id="2073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4871">
      <w:bodyDiv w:val="1"/>
      <w:marLeft w:val="0"/>
      <w:marRight w:val="0"/>
      <w:marTop w:val="0"/>
      <w:marBottom w:val="0"/>
      <w:divBdr>
        <w:top w:val="none" w:sz="0" w:space="0" w:color="auto"/>
        <w:left w:val="none" w:sz="0" w:space="0" w:color="auto"/>
        <w:bottom w:val="none" w:sz="0" w:space="0" w:color="auto"/>
        <w:right w:val="none" w:sz="0" w:space="0" w:color="auto"/>
      </w:divBdr>
      <w:divsChild>
        <w:div w:id="799225421">
          <w:marLeft w:val="0"/>
          <w:marRight w:val="0"/>
          <w:marTop w:val="0"/>
          <w:marBottom w:val="0"/>
          <w:divBdr>
            <w:top w:val="none" w:sz="0" w:space="0" w:color="auto"/>
            <w:left w:val="none" w:sz="0" w:space="0" w:color="auto"/>
            <w:bottom w:val="none" w:sz="0" w:space="0" w:color="auto"/>
            <w:right w:val="none" w:sz="0" w:space="0" w:color="auto"/>
          </w:divBdr>
          <w:divsChild>
            <w:div w:id="122895045">
              <w:marLeft w:val="0"/>
              <w:marRight w:val="0"/>
              <w:marTop w:val="0"/>
              <w:marBottom w:val="0"/>
              <w:divBdr>
                <w:top w:val="none" w:sz="0" w:space="0" w:color="auto"/>
                <w:left w:val="none" w:sz="0" w:space="0" w:color="auto"/>
                <w:bottom w:val="none" w:sz="0" w:space="0" w:color="auto"/>
                <w:right w:val="none" w:sz="0" w:space="0" w:color="auto"/>
              </w:divBdr>
              <w:divsChild>
                <w:div w:id="842822831">
                  <w:marLeft w:val="0"/>
                  <w:marRight w:val="0"/>
                  <w:marTop w:val="0"/>
                  <w:marBottom w:val="0"/>
                  <w:divBdr>
                    <w:top w:val="none" w:sz="0" w:space="0" w:color="auto"/>
                    <w:left w:val="none" w:sz="0" w:space="0" w:color="auto"/>
                    <w:bottom w:val="none" w:sz="0" w:space="0" w:color="auto"/>
                    <w:right w:val="none" w:sz="0" w:space="0" w:color="auto"/>
                  </w:divBdr>
                  <w:divsChild>
                    <w:div w:id="951522207">
                      <w:marLeft w:val="0"/>
                      <w:marRight w:val="0"/>
                      <w:marTop w:val="0"/>
                      <w:marBottom w:val="0"/>
                      <w:divBdr>
                        <w:top w:val="none" w:sz="0" w:space="0" w:color="auto"/>
                        <w:left w:val="none" w:sz="0" w:space="0" w:color="auto"/>
                        <w:bottom w:val="none" w:sz="0" w:space="0" w:color="auto"/>
                        <w:right w:val="none" w:sz="0" w:space="0" w:color="auto"/>
                      </w:divBdr>
                    </w:div>
                    <w:div w:id="7564464">
                      <w:marLeft w:val="0"/>
                      <w:marRight w:val="0"/>
                      <w:marTop w:val="0"/>
                      <w:marBottom w:val="0"/>
                      <w:divBdr>
                        <w:top w:val="none" w:sz="0" w:space="0" w:color="auto"/>
                        <w:left w:val="none" w:sz="0" w:space="0" w:color="auto"/>
                        <w:bottom w:val="none" w:sz="0" w:space="0" w:color="auto"/>
                        <w:right w:val="none" w:sz="0" w:space="0" w:color="auto"/>
                      </w:divBdr>
                    </w:div>
                    <w:div w:id="1240167143">
                      <w:marLeft w:val="0"/>
                      <w:marRight w:val="0"/>
                      <w:marTop w:val="0"/>
                      <w:marBottom w:val="0"/>
                      <w:divBdr>
                        <w:top w:val="none" w:sz="0" w:space="0" w:color="auto"/>
                        <w:left w:val="none" w:sz="0" w:space="0" w:color="auto"/>
                        <w:bottom w:val="none" w:sz="0" w:space="0" w:color="auto"/>
                        <w:right w:val="none" w:sz="0" w:space="0" w:color="auto"/>
                      </w:divBdr>
                    </w:div>
                    <w:div w:id="5856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420415">
      <w:bodyDiv w:val="1"/>
      <w:marLeft w:val="0"/>
      <w:marRight w:val="0"/>
      <w:marTop w:val="0"/>
      <w:marBottom w:val="0"/>
      <w:divBdr>
        <w:top w:val="none" w:sz="0" w:space="0" w:color="auto"/>
        <w:left w:val="none" w:sz="0" w:space="0" w:color="auto"/>
        <w:bottom w:val="none" w:sz="0" w:space="0" w:color="auto"/>
        <w:right w:val="none" w:sz="0" w:space="0" w:color="auto"/>
      </w:divBdr>
    </w:div>
    <w:div w:id="1109278264">
      <w:bodyDiv w:val="1"/>
      <w:marLeft w:val="0"/>
      <w:marRight w:val="0"/>
      <w:marTop w:val="0"/>
      <w:marBottom w:val="0"/>
      <w:divBdr>
        <w:top w:val="none" w:sz="0" w:space="0" w:color="auto"/>
        <w:left w:val="none" w:sz="0" w:space="0" w:color="auto"/>
        <w:bottom w:val="none" w:sz="0" w:space="0" w:color="auto"/>
        <w:right w:val="none" w:sz="0" w:space="0" w:color="auto"/>
      </w:divBdr>
      <w:divsChild>
        <w:div w:id="1156141497">
          <w:marLeft w:val="0"/>
          <w:marRight w:val="0"/>
          <w:marTop w:val="0"/>
          <w:marBottom w:val="0"/>
          <w:divBdr>
            <w:top w:val="none" w:sz="0" w:space="0" w:color="auto"/>
            <w:left w:val="none" w:sz="0" w:space="0" w:color="auto"/>
            <w:bottom w:val="none" w:sz="0" w:space="0" w:color="auto"/>
            <w:right w:val="none" w:sz="0" w:space="0" w:color="auto"/>
          </w:divBdr>
          <w:divsChild>
            <w:div w:id="2133285142">
              <w:marLeft w:val="0"/>
              <w:marRight w:val="0"/>
              <w:marTop w:val="0"/>
              <w:marBottom w:val="0"/>
              <w:divBdr>
                <w:top w:val="none" w:sz="0" w:space="0" w:color="auto"/>
                <w:left w:val="none" w:sz="0" w:space="0" w:color="auto"/>
                <w:bottom w:val="none" w:sz="0" w:space="0" w:color="auto"/>
                <w:right w:val="none" w:sz="0" w:space="0" w:color="auto"/>
              </w:divBdr>
              <w:divsChild>
                <w:div w:id="1725107277">
                  <w:marLeft w:val="0"/>
                  <w:marRight w:val="0"/>
                  <w:marTop w:val="0"/>
                  <w:marBottom w:val="0"/>
                  <w:divBdr>
                    <w:top w:val="none" w:sz="0" w:space="0" w:color="auto"/>
                    <w:left w:val="none" w:sz="0" w:space="0" w:color="auto"/>
                    <w:bottom w:val="none" w:sz="0" w:space="0" w:color="auto"/>
                    <w:right w:val="none" w:sz="0" w:space="0" w:color="auto"/>
                  </w:divBdr>
                  <w:divsChild>
                    <w:div w:id="10423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07155">
      <w:bodyDiv w:val="1"/>
      <w:marLeft w:val="0"/>
      <w:marRight w:val="0"/>
      <w:marTop w:val="0"/>
      <w:marBottom w:val="0"/>
      <w:divBdr>
        <w:top w:val="none" w:sz="0" w:space="0" w:color="auto"/>
        <w:left w:val="none" w:sz="0" w:space="0" w:color="auto"/>
        <w:bottom w:val="none" w:sz="0" w:space="0" w:color="auto"/>
        <w:right w:val="none" w:sz="0" w:space="0" w:color="auto"/>
      </w:divBdr>
    </w:div>
    <w:div w:id="1299917442">
      <w:bodyDiv w:val="1"/>
      <w:marLeft w:val="0"/>
      <w:marRight w:val="0"/>
      <w:marTop w:val="0"/>
      <w:marBottom w:val="0"/>
      <w:divBdr>
        <w:top w:val="none" w:sz="0" w:space="0" w:color="auto"/>
        <w:left w:val="none" w:sz="0" w:space="0" w:color="auto"/>
        <w:bottom w:val="none" w:sz="0" w:space="0" w:color="auto"/>
        <w:right w:val="none" w:sz="0" w:space="0" w:color="auto"/>
      </w:divBdr>
    </w:div>
    <w:div w:id="1305692757">
      <w:bodyDiv w:val="1"/>
      <w:marLeft w:val="0"/>
      <w:marRight w:val="0"/>
      <w:marTop w:val="0"/>
      <w:marBottom w:val="0"/>
      <w:divBdr>
        <w:top w:val="none" w:sz="0" w:space="0" w:color="auto"/>
        <w:left w:val="none" w:sz="0" w:space="0" w:color="auto"/>
        <w:bottom w:val="none" w:sz="0" w:space="0" w:color="auto"/>
        <w:right w:val="none" w:sz="0" w:space="0" w:color="auto"/>
      </w:divBdr>
    </w:div>
    <w:div w:id="1377508117">
      <w:bodyDiv w:val="1"/>
      <w:marLeft w:val="0"/>
      <w:marRight w:val="0"/>
      <w:marTop w:val="0"/>
      <w:marBottom w:val="0"/>
      <w:divBdr>
        <w:top w:val="none" w:sz="0" w:space="0" w:color="auto"/>
        <w:left w:val="none" w:sz="0" w:space="0" w:color="auto"/>
        <w:bottom w:val="none" w:sz="0" w:space="0" w:color="auto"/>
        <w:right w:val="none" w:sz="0" w:space="0" w:color="auto"/>
      </w:divBdr>
      <w:divsChild>
        <w:div w:id="1494906133">
          <w:marLeft w:val="165"/>
          <w:marRight w:val="165"/>
          <w:marTop w:val="0"/>
          <w:marBottom w:val="0"/>
          <w:divBdr>
            <w:top w:val="none" w:sz="0" w:space="0" w:color="auto"/>
            <w:left w:val="none" w:sz="0" w:space="0" w:color="auto"/>
            <w:bottom w:val="none" w:sz="0" w:space="0" w:color="auto"/>
            <w:right w:val="none" w:sz="0" w:space="0" w:color="auto"/>
          </w:divBdr>
          <w:divsChild>
            <w:div w:id="1901206882">
              <w:marLeft w:val="0"/>
              <w:marRight w:val="0"/>
              <w:marTop w:val="0"/>
              <w:marBottom w:val="0"/>
              <w:divBdr>
                <w:top w:val="none" w:sz="0" w:space="0" w:color="auto"/>
                <w:left w:val="none" w:sz="0" w:space="0" w:color="auto"/>
                <w:bottom w:val="none" w:sz="0" w:space="0" w:color="auto"/>
                <w:right w:val="none" w:sz="0" w:space="0" w:color="auto"/>
              </w:divBdr>
              <w:divsChild>
                <w:div w:id="10683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29436">
      <w:bodyDiv w:val="1"/>
      <w:marLeft w:val="0"/>
      <w:marRight w:val="0"/>
      <w:marTop w:val="0"/>
      <w:marBottom w:val="0"/>
      <w:divBdr>
        <w:top w:val="none" w:sz="0" w:space="0" w:color="auto"/>
        <w:left w:val="none" w:sz="0" w:space="0" w:color="auto"/>
        <w:bottom w:val="none" w:sz="0" w:space="0" w:color="auto"/>
        <w:right w:val="none" w:sz="0" w:space="0" w:color="auto"/>
      </w:divBdr>
    </w:div>
    <w:div w:id="1565676779">
      <w:bodyDiv w:val="1"/>
      <w:marLeft w:val="0"/>
      <w:marRight w:val="0"/>
      <w:marTop w:val="0"/>
      <w:marBottom w:val="0"/>
      <w:divBdr>
        <w:top w:val="none" w:sz="0" w:space="0" w:color="auto"/>
        <w:left w:val="none" w:sz="0" w:space="0" w:color="auto"/>
        <w:bottom w:val="none" w:sz="0" w:space="0" w:color="auto"/>
        <w:right w:val="none" w:sz="0" w:space="0" w:color="auto"/>
      </w:divBdr>
      <w:divsChild>
        <w:div w:id="220096261">
          <w:marLeft w:val="0"/>
          <w:marRight w:val="0"/>
          <w:marTop w:val="0"/>
          <w:marBottom w:val="0"/>
          <w:divBdr>
            <w:top w:val="none" w:sz="0" w:space="0" w:color="auto"/>
            <w:left w:val="none" w:sz="0" w:space="0" w:color="auto"/>
            <w:bottom w:val="none" w:sz="0" w:space="0" w:color="auto"/>
            <w:right w:val="none" w:sz="0" w:space="0" w:color="auto"/>
          </w:divBdr>
          <w:divsChild>
            <w:div w:id="390616877">
              <w:marLeft w:val="0"/>
              <w:marRight w:val="0"/>
              <w:marTop w:val="0"/>
              <w:marBottom w:val="0"/>
              <w:divBdr>
                <w:top w:val="none" w:sz="0" w:space="0" w:color="auto"/>
                <w:left w:val="none" w:sz="0" w:space="0" w:color="auto"/>
                <w:bottom w:val="none" w:sz="0" w:space="0" w:color="auto"/>
                <w:right w:val="none" w:sz="0" w:space="0" w:color="auto"/>
              </w:divBdr>
              <w:divsChild>
                <w:div w:id="1867794100">
                  <w:marLeft w:val="-150"/>
                  <w:marRight w:val="-150"/>
                  <w:marTop w:val="0"/>
                  <w:marBottom w:val="0"/>
                  <w:divBdr>
                    <w:top w:val="none" w:sz="0" w:space="0" w:color="auto"/>
                    <w:left w:val="none" w:sz="0" w:space="0" w:color="auto"/>
                    <w:bottom w:val="none" w:sz="0" w:space="0" w:color="auto"/>
                    <w:right w:val="none" w:sz="0" w:space="0" w:color="auto"/>
                  </w:divBdr>
                  <w:divsChild>
                    <w:div w:id="795026357">
                      <w:marLeft w:val="0"/>
                      <w:marRight w:val="0"/>
                      <w:marTop w:val="0"/>
                      <w:marBottom w:val="0"/>
                      <w:divBdr>
                        <w:top w:val="none" w:sz="0" w:space="0" w:color="auto"/>
                        <w:left w:val="none" w:sz="0" w:space="0" w:color="auto"/>
                        <w:bottom w:val="none" w:sz="0" w:space="0" w:color="auto"/>
                        <w:right w:val="none" w:sz="0" w:space="0" w:color="auto"/>
                      </w:divBdr>
                      <w:divsChild>
                        <w:div w:id="1047492501">
                          <w:marLeft w:val="0"/>
                          <w:marRight w:val="0"/>
                          <w:marTop w:val="0"/>
                          <w:marBottom w:val="0"/>
                          <w:divBdr>
                            <w:top w:val="none" w:sz="0" w:space="0" w:color="auto"/>
                            <w:left w:val="none" w:sz="0" w:space="0" w:color="auto"/>
                            <w:bottom w:val="none" w:sz="0" w:space="0" w:color="auto"/>
                            <w:right w:val="none" w:sz="0" w:space="0" w:color="auto"/>
                          </w:divBdr>
                          <w:divsChild>
                            <w:div w:id="2055546387">
                              <w:marLeft w:val="0"/>
                              <w:marRight w:val="0"/>
                              <w:marTop w:val="0"/>
                              <w:marBottom w:val="0"/>
                              <w:divBdr>
                                <w:top w:val="none" w:sz="0" w:space="0" w:color="auto"/>
                                <w:left w:val="none" w:sz="0" w:space="0" w:color="auto"/>
                                <w:bottom w:val="none" w:sz="0" w:space="0" w:color="auto"/>
                                <w:right w:val="none" w:sz="0" w:space="0" w:color="auto"/>
                              </w:divBdr>
                              <w:divsChild>
                                <w:div w:id="582959415">
                                  <w:marLeft w:val="0"/>
                                  <w:marRight w:val="0"/>
                                  <w:marTop w:val="0"/>
                                  <w:marBottom w:val="0"/>
                                  <w:divBdr>
                                    <w:top w:val="none" w:sz="0" w:space="0" w:color="auto"/>
                                    <w:left w:val="none" w:sz="0" w:space="0" w:color="auto"/>
                                    <w:bottom w:val="none" w:sz="0" w:space="0" w:color="auto"/>
                                    <w:right w:val="none" w:sz="0" w:space="0" w:color="auto"/>
                                  </w:divBdr>
                                </w:div>
                                <w:div w:id="9729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713118">
      <w:bodyDiv w:val="1"/>
      <w:marLeft w:val="0"/>
      <w:marRight w:val="0"/>
      <w:marTop w:val="0"/>
      <w:marBottom w:val="0"/>
      <w:divBdr>
        <w:top w:val="none" w:sz="0" w:space="0" w:color="auto"/>
        <w:left w:val="none" w:sz="0" w:space="0" w:color="auto"/>
        <w:bottom w:val="none" w:sz="0" w:space="0" w:color="auto"/>
        <w:right w:val="none" w:sz="0" w:space="0" w:color="auto"/>
      </w:divBdr>
    </w:div>
    <w:div w:id="1597399766">
      <w:bodyDiv w:val="1"/>
      <w:marLeft w:val="0"/>
      <w:marRight w:val="0"/>
      <w:marTop w:val="0"/>
      <w:marBottom w:val="0"/>
      <w:divBdr>
        <w:top w:val="none" w:sz="0" w:space="0" w:color="auto"/>
        <w:left w:val="none" w:sz="0" w:space="0" w:color="auto"/>
        <w:bottom w:val="none" w:sz="0" w:space="0" w:color="auto"/>
        <w:right w:val="none" w:sz="0" w:space="0" w:color="auto"/>
      </w:divBdr>
      <w:divsChild>
        <w:div w:id="1583023694">
          <w:marLeft w:val="0"/>
          <w:marRight w:val="0"/>
          <w:marTop w:val="0"/>
          <w:marBottom w:val="0"/>
          <w:divBdr>
            <w:top w:val="none" w:sz="0" w:space="0" w:color="auto"/>
            <w:left w:val="none" w:sz="0" w:space="0" w:color="auto"/>
            <w:bottom w:val="none" w:sz="0" w:space="0" w:color="auto"/>
            <w:right w:val="none" w:sz="0" w:space="0" w:color="auto"/>
          </w:divBdr>
          <w:divsChild>
            <w:div w:id="589001869">
              <w:marLeft w:val="0"/>
              <w:marRight w:val="0"/>
              <w:marTop w:val="0"/>
              <w:marBottom w:val="0"/>
              <w:divBdr>
                <w:top w:val="none" w:sz="0" w:space="0" w:color="auto"/>
                <w:left w:val="none" w:sz="0" w:space="0" w:color="auto"/>
                <w:bottom w:val="none" w:sz="0" w:space="0" w:color="auto"/>
                <w:right w:val="none" w:sz="0" w:space="0" w:color="auto"/>
              </w:divBdr>
              <w:divsChild>
                <w:div w:id="1094977147">
                  <w:marLeft w:val="0"/>
                  <w:marRight w:val="0"/>
                  <w:marTop w:val="0"/>
                  <w:marBottom w:val="0"/>
                  <w:divBdr>
                    <w:top w:val="none" w:sz="0" w:space="0" w:color="auto"/>
                    <w:left w:val="none" w:sz="0" w:space="0" w:color="auto"/>
                    <w:bottom w:val="none" w:sz="0" w:space="0" w:color="auto"/>
                    <w:right w:val="none" w:sz="0" w:space="0" w:color="auto"/>
                  </w:divBdr>
                  <w:divsChild>
                    <w:div w:id="18648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6187">
              <w:marLeft w:val="0"/>
              <w:marRight w:val="0"/>
              <w:marTop w:val="0"/>
              <w:marBottom w:val="0"/>
              <w:divBdr>
                <w:top w:val="none" w:sz="0" w:space="0" w:color="auto"/>
                <w:left w:val="none" w:sz="0" w:space="0" w:color="auto"/>
                <w:bottom w:val="none" w:sz="0" w:space="0" w:color="auto"/>
                <w:right w:val="none" w:sz="0" w:space="0" w:color="auto"/>
              </w:divBdr>
              <w:divsChild>
                <w:div w:id="379982801">
                  <w:marLeft w:val="0"/>
                  <w:marRight w:val="0"/>
                  <w:marTop w:val="0"/>
                  <w:marBottom w:val="0"/>
                  <w:divBdr>
                    <w:top w:val="none" w:sz="0" w:space="0" w:color="auto"/>
                    <w:left w:val="none" w:sz="0" w:space="0" w:color="auto"/>
                    <w:bottom w:val="none" w:sz="0" w:space="0" w:color="auto"/>
                    <w:right w:val="none" w:sz="0" w:space="0" w:color="auto"/>
                  </w:divBdr>
                  <w:divsChild>
                    <w:div w:id="19840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0337">
      <w:bodyDiv w:val="1"/>
      <w:marLeft w:val="0"/>
      <w:marRight w:val="0"/>
      <w:marTop w:val="0"/>
      <w:marBottom w:val="0"/>
      <w:divBdr>
        <w:top w:val="none" w:sz="0" w:space="0" w:color="auto"/>
        <w:left w:val="none" w:sz="0" w:space="0" w:color="auto"/>
        <w:bottom w:val="none" w:sz="0" w:space="0" w:color="auto"/>
        <w:right w:val="none" w:sz="0" w:space="0" w:color="auto"/>
      </w:divBdr>
      <w:divsChild>
        <w:div w:id="1490368442">
          <w:marLeft w:val="0"/>
          <w:marRight w:val="0"/>
          <w:marTop w:val="0"/>
          <w:marBottom w:val="0"/>
          <w:divBdr>
            <w:top w:val="none" w:sz="0" w:space="0" w:color="auto"/>
            <w:left w:val="none" w:sz="0" w:space="0" w:color="auto"/>
            <w:bottom w:val="none" w:sz="0" w:space="0" w:color="auto"/>
            <w:right w:val="none" w:sz="0" w:space="0" w:color="auto"/>
          </w:divBdr>
          <w:divsChild>
            <w:div w:id="1570462101">
              <w:marLeft w:val="0"/>
              <w:marRight w:val="0"/>
              <w:marTop w:val="0"/>
              <w:marBottom w:val="0"/>
              <w:divBdr>
                <w:top w:val="none" w:sz="0" w:space="0" w:color="auto"/>
                <w:left w:val="none" w:sz="0" w:space="0" w:color="auto"/>
                <w:bottom w:val="none" w:sz="0" w:space="0" w:color="auto"/>
                <w:right w:val="none" w:sz="0" w:space="0" w:color="auto"/>
              </w:divBdr>
              <w:divsChild>
                <w:div w:id="2824980">
                  <w:marLeft w:val="-150"/>
                  <w:marRight w:val="-150"/>
                  <w:marTop w:val="0"/>
                  <w:marBottom w:val="0"/>
                  <w:divBdr>
                    <w:top w:val="none" w:sz="0" w:space="0" w:color="auto"/>
                    <w:left w:val="none" w:sz="0" w:space="0" w:color="auto"/>
                    <w:bottom w:val="none" w:sz="0" w:space="0" w:color="auto"/>
                    <w:right w:val="none" w:sz="0" w:space="0" w:color="auto"/>
                  </w:divBdr>
                  <w:divsChild>
                    <w:div w:id="86654543">
                      <w:marLeft w:val="0"/>
                      <w:marRight w:val="0"/>
                      <w:marTop w:val="0"/>
                      <w:marBottom w:val="0"/>
                      <w:divBdr>
                        <w:top w:val="none" w:sz="0" w:space="0" w:color="auto"/>
                        <w:left w:val="none" w:sz="0" w:space="0" w:color="auto"/>
                        <w:bottom w:val="none" w:sz="0" w:space="0" w:color="auto"/>
                        <w:right w:val="none" w:sz="0" w:space="0" w:color="auto"/>
                      </w:divBdr>
                      <w:divsChild>
                        <w:div w:id="2116637178">
                          <w:marLeft w:val="0"/>
                          <w:marRight w:val="0"/>
                          <w:marTop w:val="0"/>
                          <w:marBottom w:val="0"/>
                          <w:divBdr>
                            <w:top w:val="none" w:sz="0" w:space="0" w:color="auto"/>
                            <w:left w:val="none" w:sz="0" w:space="0" w:color="auto"/>
                            <w:bottom w:val="none" w:sz="0" w:space="0" w:color="auto"/>
                            <w:right w:val="none" w:sz="0" w:space="0" w:color="auto"/>
                          </w:divBdr>
                          <w:divsChild>
                            <w:div w:id="787629408">
                              <w:marLeft w:val="0"/>
                              <w:marRight w:val="0"/>
                              <w:marTop w:val="0"/>
                              <w:marBottom w:val="0"/>
                              <w:divBdr>
                                <w:top w:val="none" w:sz="0" w:space="0" w:color="auto"/>
                                <w:left w:val="none" w:sz="0" w:space="0" w:color="auto"/>
                                <w:bottom w:val="none" w:sz="0" w:space="0" w:color="auto"/>
                                <w:right w:val="none" w:sz="0" w:space="0" w:color="auto"/>
                              </w:divBdr>
                              <w:divsChild>
                                <w:div w:id="12478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429831">
      <w:bodyDiv w:val="1"/>
      <w:marLeft w:val="0"/>
      <w:marRight w:val="0"/>
      <w:marTop w:val="0"/>
      <w:marBottom w:val="0"/>
      <w:divBdr>
        <w:top w:val="none" w:sz="0" w:space="0" w:color="auto"/>
        <w:left w:val="none" w:sz="0" w:space="0" w:color="auto"/>
        <w:bottom w:val="none" w:sz="0" w:space="0" w:color="auto"/>
        <w:right w:val="none" w:sz="0" w:space="0" w:color="auto"/>
      </w:divBdr>
      <w:divsChild>
        <w:div w:id="1242370055">
          <w:marLeft w:val="0"/>
          <w:marRight w:val="0"/>
          <w:marTop w:val="0"/>
          <w:marBottom w:val="0"/>
          <w:divBdr>
            <w:top w:val="none" w:sz="0" w:space="0" w:color="auto"/>
            <w:left w:val="none" w:sz="0" w:space="0" w:color="auto"/>
            <w:bottom w:val="none" w:sz="0" w:space="0" w:color="auto"/>
            <w:right w:val="none" w:sz="0" w:space="0" w:color="auto"/>
          </w:divBdr>
          <w:divsChild>
            <w:div w:id="1069770301">
              <w:marLeft w:val="0"/>
              <w:marRight w:val="0"/>
              <w:marTop w:val="0"/>
              <w:marBottom w:val="0"/>
              <w:divBdr>
                <w:top w:val="none" w:sz="0" w:space="0" w:color="auto"/>
                <w:left w:val="none" w:sz="0" w:space="0" w:color="auto"/>
                <w:bottom w:val="none" w:sz="0" w:space="0" w:color="auto"/>
                <w:right w:val="none" w:sz="0" w:space="0" w:color="auto"/>
              </w:divBdr>
              <w:divsChild>
                <w:div w:id="1385762745">
                  <w:marLeft w:val="0"/>
                  <w:marRight w:val="0"/>
                  <w:marTop w:val="0"/>
                  <w:marBottom w:val="0"/>
                  <w:divBdr>
                    <w:top w:val="none" w:sz="0" w:space="0" w:color="auto"/>
                    <w:left w:val="none" w:sz="0" w:space="0" w:color="auto"/>
                    <w:bottom w:val="none" w:sz="0" w:space="0" w:color="auto"/>
                    <w:right w:val="none" w:sz="0" w:space="0" w:color="auto"/>
                  </w:divBdr>
                  <w:divsChild>
                    <w:div w:id="198472974">
                      <w:marLeft w:val="0"/>
                      <w:marRight w:val="150"/>
                      <w:marTop w:val="150"/>
                      <w:marBottom w:val="0"/>
                      <w:divBdr>
                        <w:top w:val="none" w:sz="0" w:space="0" w:color="auto"/>
                        <w:left w:val="none" w:sz="0" w:space="0" w:color="auto"/>
                        <w:bottom w:val="none" w:sz="0" w:space="0" w:color="auto"/>
                        <w:right w:val="none" w:sz="0" w:space="0" w:color="auto"/>
                      </w:divBdr>
                    </w:div>
                    <w:div w:id="1179733144">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58553065">
      <w:bodyDiv w:val="1"/>
      <w:marLeft w:val="0"/>
      <w:marRight w:val="0"/>
      <w:marTop w:val="0"/>
      <w:marBottom w:val="0"/>
      <w:divBdr>
        <w:top w:val="none" w:sz="0" w:space="0" w:color="auto"/>
        <w:left w:val="none" w:sz="0" w:space="0" w:color="auto"/>
        <w:bottom w:val="none" w:sz="0" w:space="0" w:color="auto"/>
        <w:right w:val="none" w:sz="0" w:space="0" w:color="auto"/>
      </w:divBdr>
      <w:divsChild>
        <w:div w:id="1395422849">
          <w:marLeft w:val="0"/>
          <w:marRight w:val="0"/>
          <w:marTop w:val="0"/>
          <w:marBottom w:val="0"/>
          <w:divBdr>
            <w:top w:val="none" w:sz="0" w:space="0" w:color="auto"/>
            <w:left w:val="none" w:sz="0" w:space="0" w:color="auto"/>
            <w:bottom w:val="none" w:sz="0" w:space="0" w:color="auto"/>
            <w:right w:val="none" w:sz="0" w:space="0" w:color="auto"/>
          </w:divBdr>
          <w:divsChild>
            <w:div w:id="1605065870">
              <w:marLeft w:val="0"/>
              <w:marRight w:val="0"/>
              <w:marTop w:val="0"/>
              <w:marBottom w:val="0"/>
              <w:divBdr>
                <w:top w:val="none" w:sz="0" w:space="0" w:color="auto"/>
                <w:left w:val="none" w:sz="0" w:space="0" w:color="auto"/>
                <w:bottom w:val="none" w:sz="0" w:space="0" w:color="auto"/>
                <w:right w:val="none" w:sz="0" w:space="0" w:color="auto"/>
              </w:divBdr>
              <w:divsChild>
                <w:div w:id="2003385978">
                  <w:marLeft w:val="0"/>
                  <w:marRight w:val="0"/>
                  <w:marTop w:val="0"/>
                  <w:marBottom w:val="0"/>
                  <w:divBdr>
                    <w:top w:val="none" w:sz="0" w:space="0" w:color="auto"/>
                    <w:left w:val="none" w:sz="0" w:space="0" w:color="auto"/>
                    <w:bottom w:val="none" w:sz="0" w:space="0" w:color="auto"/>
                    <w:right w:val="none" w:sz="0" w:space="0" w:color="auto"/>
                  </w:divBdr>
                  <w:divsChild>
                    <w:div w:id="1553542397">
                      <w:marLeft w:val="0"/>
                      <w:marRight w:val="0"/>
                      <w:marTop w:val="0"/>
                      <w:marBottom w:val="0"/>
                      <w:divBdr>
                        <w:top w:val="none" w:sz="0" w:space="0" w:color="auto"/>
                        <w:left w:val="none" w:sz="0" w:space="0" w:color="auto"/>
                        <w:bottom w:val="none" w:sz="0" w:space="0" w:color="auto"/>
                        <w:right w:val="none" w:sz="0" w:space="0" w:color="auto"/>
                      </w:divBdr>
                    </w:div>
                    <w:div w:id="2095084696">
                      <w:marLeft w:val="0"/>
                      <w:marRight w:val="0"/>
                      <w:marTop w:val="0"/>
                      <w:marBottom w:val="0"/>
                      <w:divBdr>
                        <w:top w:val="none" w:sz="0" w:space="0" w:color="auto"/>
                        <w:left w:val="none" w:sz="0" w:space="0" w:color="auto"/>
                        <w:bottom w:val="none" w:sz="0" w:space="0" w:color="auto"/>
                        <w:right w:val="none" w:sz="0" w:space="0" w:color="auto"/>
                      </w:divBdr>
                    </w:div>
                    <w:div w:id="549876246">
                      <w:marLeft w:val="0"/>
                      <w:marRight w:val="0"/>
                      <w:marTop w:val="0"/>
                      <w:marBottom w:val="0"/>
                      <w:divBdr>
                        <w:top w:val="none" w:sz="0" w:space="0" w:color="auto"/>
                        <w:left w:val="none" w:sz="0" w:space="0" w:color="auto"/>
                        <w:bottom w:val="none" w:sz="0" w:space="0" w:color="auto"/>
                        <w:right w:val="none" w:sz="0" w:space="0" w:color="auto"/>
                      </w:divBdr>
                    </w:div>
                    <w:div w:id="18327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52767">
      <w:bodyDiv w:val="1"/>
      <w:marLeft w:val="0"/>
      <w:marRight w:val="0"/>
      <w:marTop w:val="0"/>
      <w:marBottom w:val="0"/>
      <w:divBdr>
        <w:top w:val="none" w:sz="0" w:space="0" w:color="auto"/>
        <w:left w:val="none" w:sz="0" w:space="0" w:color="auto"/>
        <w:bottom w:val="none" w:sz="0" w:space="0" w:color="auto"/>
        <w:right w:val="none" w:sz="0" w:space="0" w:color="auto"/>
      </w:divBdr>
      <w:divsChild>
        <w:div w:id="851379206">
          <w:marLeft w:val="0"/>
          <w:marRight w:val="0"/>
          <w:marTop w:val="0"/>
          <w:marBottom w:val="0"/>
          <w:divBdr>
            <w:top w:val="none" w:sz="0" w:space="0" w:color="auto"/>
            <w:left w:val="none" w:sz="0" w:space="0" w:color="auto"/>
            <w:bottom w:val="none" w:sz="0" w:space="0" w:color="auto"/>
            <w:right w:val="none" w:sz="0" w:space="0" w:color="auto"/>
          </w:divBdr>
          <w:divsChild>
            <w:div w:id="1605842979">
              <w:marLeft w:val="0"/>
              <w:marRight w:val="0"/>
              <w:marTop w:val="0"/>
              <w:marBottom w:val="0"/>
              <w:divBdr>
                <w:top w:val="none" w:sz="0" w:space="0" w:color="auto"/>
                <w:left w:val="none" w:sz="0" w:space="0" w:color="auto"/>
                <w:bottom w:val="none" w:sz="0" w:space="0" w:color="auto"/>
                <w:right w:val="none" w:sz="0" w:space="0" w:color="auto"/>
              </w:divBdr>
              <w:divsChild>
                <w:div w:id="665400042">
                  <w:marLeft w:val="0"/>
                  <w:marRight w:val="0"/>
                  <w:marTop w:val="0"/>
                  <w:marBottom w:val="0"/>
                  <w:divBdr>
                    <w:top w:val="none" w:sz="0" w:space="0" w:color="auto"/>
                    <w:left w:val="none" w:sz="0" w:space="0" w:color="auto"/>
                    <w:bottom w:val="none" w:sz="0" w:space="0" w:color="auto"/>
                    <w:right w:val="none" w:sz="0" w:space="0" w:color="auto"/>
                  </w:divBdr>
                  <w:divsChild>
                    <w:div w:id="715080296">
                      <w:marLeft w:val="0"/>
                      <w:marRight w:val="0"/>
                      <w:marTop w:val="0"/>
                      <w:marBottom w:val="0"/>
                      <w:divBdr>
                        <w:top w:val="none" w:sz="0" w:space="0" w:color="auto"/>
                        <w:left w:val="none" w:sz="0" w:space="0" w:color="auto"/>
                        <w:bottom w:val="none" w:sz="0" w:space="0" w:color="auto"/>
                        <w:right w:val="none" w:sz="0" w:space="0" w:color="auto"/>
                      </w:divBdr>
                    </w:div>
                    <w:div w:id="754127705">
                      <w:marLeft w:val="0"/>
                      <w:marRight w:val="0"/>
                      <w:marTop w:val="0"/>
                      <w:marBottom w:val="0"/>
                      <w:divBdr>
                        <w:top w:val="none" w:sz="0" w:space="0" w:color="auto"/>
                        <w:left w:val="none" w:sz="0" w:space="0" w:color="auto"/>
                        <w:bottom w:val="none" w:sz="0" w:space="0" w:color="auto"/>
                        <w:right w:val="none" w:sz="0" w:space="0" w:color="auto"/>
                      </w:divBdr>
                    </w:div>
                    <w:div w:id="1238444949">
                      <w:marLeft w:val="0"/>
                      <w:marRight w:val="0"/>
                      <w:marTop w:val="0"/>
                      <w:marBottom w:val="0"/>
                      <w:divBdr>
                        <w:top w:val="none" w:sz="0" w:space="0" w:color="auto"/>
                        <w:left w:val="none" w:sz="0" w:space="0" w:color="auto"/>
                        <w:bottom w:val="none" w:sz="0" w:space="0" w:color="auto"/>
                        <w:right w:val="none" w:sz="0" w:space="0" w:color="auto"/>
                      </w:divBdr>
                    </w:div>
                    <w:div w:id="3232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50529">
      <w:bodyDiv w:val="1"/>
      <w:marLeft w:val="0"/>
      <w:marRight w:val="0"/>
      <w:marTop w:val="0"/>
      <w:marBottom w:val="0"/>
      <w:divBdr>
        <w:top w:val="none" w:sz="0" w:space="0" w:color="auto"/>
        <w:left w:val="none" w:sz="0" w:space="0" w:color="auto"/>
        <w:bottom w:val="none" w:sz="0" w:space="0" w:color="auto"/>
        <w:right w:val="none" w:sz="0" w:space="0" w:color="auto"/>
      </w:divBdr>
      <w:divsChild>
        <w:div w:id="941454250">
          <w:marLeft w:val="165"/>
          <w:marRight w:val="165"/>
          <w:marTop w:val="0"/>
          <w:marBottom w:val="0"/>
          <w:divBdr>
            <w:top w:val="none" w:sz="0" w:space="0" w:color="auto"/>
            <w:left w:val="none" w:sz="0" w:space="0" w:color="auto"/>
            <w:bottom w:val="none" w:sz="0" w:space="0" w:color="auto"/>
            <w:right w:val="none" w:sz="0" w:space="0" w:color="auto"/>
          </w:divBdr>
          <w:divsChild>
            <w:div w:id="753822552">
              <w:marLeft w:val="0"/>
              <w:marRight w:val="0"/>
              <w:marTop w:val="0"/>
              <w:marBottom w:val="0"/>
              <w:divBdr>
                <w:top w:val="none" w:sz="0" w:space="0" w:color="auto"/>
                <w:left w:val="none" w:sz="0" w:space="0" w:color="auto"/>
                <w:bottom w:val="none" w:sz="0" w:space="0" w:color="auto"/>
                <w:right w:val="none" w:sz="0" w:space="0" w:color="auto"/>
              </w:divBdr>
              <w:divsChild>
                <w:div w:id="9440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75663">
      <w:bodyDiv w:val="1"/>
      <w:marLeft w:val="0"/>
      <w:marRight w:val="0"/>
      <w:marTop w:val="0"/>
      <w:marBottom w:val="0"/>
      <w:divBdr>
        <w:top w:val="none" w:sz="0" w:space="0" w:color="auto"/>
        <w:left w:val="none" w:sz="0" w:space="0" w:color="auto"/>
        <w:bottom w:val="none" w:sz="0" w:space="0" w:color="auto"/>
        <w:right w:val="none" w:sz="0" w:space="0" w:color="auto"/>
      </w:divBdr>
      <w:divsChild>
        <w:div w:id="639921029">
          <w:marLeft w:val="0"/>
          <w:marRight w:val="0"/>
          <w:marTop w:val="0"/>
          <w:marBottom w:val="0"/>
          <w:divBdr>
            <w:top w:val="none" w:sz="0" w:space="0" w:color="auto"/>
            <w:left w:val="none" w:sz="0" w:space="0" w:color="auto"/>
            <w:bottom w:val="none" w:sz="0" w:space="0" w:color="auto"/>
            <w:right w:val="none" w:sz="0" w:space="0" w:color="auto"/>
          </w:divBdr>
          <w:divsChild>
            <w:div w:id="51008288">
              <w:marLeft w:val="0"/>
              <w:marRight w:val="0"/>
              <w:marTop w:val="0"/>
              <w:marBottom w:val="0"/>
              <w:divBdr>
                <w:top w:val="none" w:sz="0" w:space="0" w:color="auto"/>
                <w:left w:val="none" w:sz="0" w:space="0" w:color="auto"/>
                <w:bottom w:val="none" w:sz="0" w:space="0" w:color="auto"/>
                <w:right w:val="none" w:sz="0" w:space="0" w:color="auto"/>
              </w:divBdr>
              <w:divsChild>
                <w:div w:id="115174277">
                  <w:marLeft w:val="-150"/>
                  <w:marRight w:val="-150"/>
                  <w:marTop w:val="0"/>
                  <w:marBottom w:val="0"/>
                  <w:divBdr>
                    <w:top w:val="none" w:sz="0" w:space="0" w:color="auto"/>
                    <w:left w:val="none" w:sz="0" w:space="0" w:color="auto"/>
                    <w:bottom w:val="none" w:sz="0" w:space="0" w:color="auto"/>
                    <w:right w:val="none" w:sz="0" w:space="0" w:color="auto"/>
                  </w:divBdr>
                  <w:divsChild>
                    <w:div w:id="1855682395">
                      <w:marLeft w:val="0"/>
                      <w:marRight w:val="0"/>
                      <w:marTop w:val="0"/>
                      <w:marBottom w:val="0"/>
                      <w:divBdr>
                        <w:top w:val="none" w:sz="0" w:space="0" w:color="auto"/>
                        <w:left w:val="none" w:sz="0" w:space="0" w:color="auto"/>
                        <w:bottom w:val="none" w:sz="0" w:space="0" w:color="auto"/>
                        <w:right w:val="none" w:sz="0" w:space="0" w:color="auto"/>
                      </w:divBdr>
                      <w:divsChild>
                        <w:div w:id="1153332795">
                          <w:marLeft w:val="0"/>
                          <w:marRight w:val="0"/>
                          <w:marTop w:val="0"/>
                          <w:marBottom w:val="0"/>
                          <w:divBdr>
                            <w:top w:val="none" w:sz="0" w:space="0" w:color="auto"/>
                            <w:left w:val="none" w:sz="0" w:space="0" w:color="auto"/>
                            <w:bottom w:val="none" w:sz="0" w:space="0" w:color="auto"/>
                            <w:right w:val="none" w:sz="0" w:space="0" w:color="auto"/>
                          </w:divBdr>
                          <w:divsChild>
                            <w:div w:id="389886884">
                              <w:marLeft w:val="0"/>
                              <w:marRight w:val="0"/>
                              <w:marTop w:val="0"/>
                              <w:marBottom w:val="0"/>
                              <w:divBdr>
                                <w:top w:val="none" w:sz="0" w:space="0" w:color="auto"/>
                                <w:left w:val="none" w:sz="0" w:space="0" w:color="auto"/>
                                <w:bottom w:val="none" w:sz="0" w:space="0" w:color="auto"/>
                                <w:right w:val="none" w:sz="0" w:space="0" w:color="auto"/>
                              </w:divBdr>
                              <w:divsChild>
                                <w:div w:id="3830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improvement.us5.list-manage.com/track/click?u=d93503d36ad0394434dc59235&amp;id=fcdf94581c&amp;e=430155dae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fer.ac.uk/media/2842/can-summer-schools-improve-outcomes-for-disadvantaged-pupils.pdf" TargetMode="External"/><Relationship Id="rId4" Type="http://schemas.openxmlformats.org/officeDocument/2006/relationships/settings" Target="settings.xml"/><Relationship Id="rId9" Type="http://schemas.openxmlformats.org/officeDocument/2006/relationships/hyperlink" Target="https://instituteforeffectiveeducation.cmail19.com/t/d-l-bzkuhl-plrajtiy-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2018-08-21T15:45:00Z</dcterms:created>
  <dcterms:modified xsi:type="dcterms:W3CDTF">2018-08-22T11:18:00Z</dcterms:modified>
</cp:coreProperties>
</file>